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95" w:rsidRDefault="00C47095" w:rsidP="00C47095">
      <w:pPr>
        <w:spacing w:after="0" w:line="240" w:lineRule="auto"/>
        <w:jc w:val="center"/>
        <w:rPr>
          <w:rFonts w:ascii="Times New Roman" w:hAnsi="Times New Roman"/>
          <w:b/>
          <w:color w:val="212121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36"/>
          <w:szCs w:val="36"/>
          <w:shd w:val="clear" w:color="auto" w:fill="FFFFFF"/>
        </w:rPr>
        <w:t>Положение</w:t>
      </w:r>
      <w:r>
        <w:rPr>
          <w:rFonts w:ascii="Times New Roman" w:hAnsi="Times New Roman"/>
          <w:b/>
          <w:color w:val="212121"/>
          <w:sz w:val="36"/>
          <w:szCs w:val="36"/>
          <w:shd w:val="clear" w:color="auto" w:fill="FFFFFF"/>
          <w:lang w:val="uk-UA"/>
        </w:rPr>
        <w:t xml:space="preserve"> о </w:t>
      </w:r>
      <w:proofErr w:type="spellStart"/>
      <w:r>
        <w:rPr>
          <w:rFonts w:ascii="Times New Roman" w:hAnsi="Times New Roman"/>
          <w:b/>
          <w:color w:val="212121"/>
          <w:sz w:val="36"/>
          <w:szCs w:val="36"/>
          <w:shd w:val="clear" w:color="auto" w:fill="FFFFFF"/>
          <w:lang w:val="uk-UA"/>
        </w:rPr>
        <w:t>проведени</w:t>
      </w:r>
      <w:r w:rsidR="00FF5BF6">
        <w:rPr>
          <w:rFonts w:ascii="Times New Roman" w:hAnsi="Times New Roman"/>
          <w:b/>
          <w:color w:val="212121"/>
          <w:sz w:val="36"/>
          <w:szCs w:val="36"/>
          <w:shd w:val="clear" w:color="auto" w:fill="FFFFFF"/>
          <w:lang w:val="uk-UA"/>
        </w:rPr>
        <w:t>и</w:t>
      </w:r>
      <w:proofErr w:type="spellEnd"/>
    </w:p>
    <w:p w:rsidR="00C47095" w:rsidRDefault="00C47095" w:rsidP="00C47095">
      <w:pPr>
        <w:spacing w:after="0" w:line="240" w:lineRule="auto"/>
        <w:jc w:val="center"/>
        <w:rPr>
          <w:rFonts w:ascii="Times New Roman" w:hAnsi="Times New Roman"/>
          <w:b/>
          <w:color w:val="212121"/>
          <w:sz w:val="36"/>
          <w:szCs w:val="36"/>
          <w:shd w:val="clear" w:color="auto" w:fill="FFFFFF"/>
          <w:lang w:val="uk-UA"/>
        </w:rPr>
      </w:pPr>
    </w:p>
    <w:p w:rsidR="00C47095" w:rsidRDefault="00C47095" w:rsidP="00C47095">
      <w:pPr>
        <w:spacing w:after="0" w:line="240" w:lineRule="auto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2-го Международного конкурса «Марш Мира» - памяти Ивана Стойко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2-го Международного конкурса «Колокола Чернобыля» - памяти Михаила Ткачева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</w:p>
    <w:p w:rsidR="00C47095" w:rsidRDefault="00C47095" w:rsidP="00C47095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Организаторы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ОС «Международное неправительственное объединение инвалидов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  «Ветераны  Чернобыля за мир и согласие»</w:t>
      </w:r>
    </w:p>
    <w:p w:rsidR="00C47095" w:rsidRDefault="00C47095" w:rsidP="00C47095">
      <w:pPr>
        <w:spacing w:after="0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Харковская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ассоциация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общественных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организаций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C47095" w:rsidRDefault="00C47095" w:rsidP="00C47095">
      <w:pPr>
        <w:spacing w:after="0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инвалидов-ветеранов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Чернобыля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 ОО «Киевское объединение «Чернобыль» г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.Х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арькова»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ОО «Ветераны и инвалиды локальных войн»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ОО «ЭКОПОЛИТИКА»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Клуб песенной поэзии им. Юрия Визбора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При поддержке</w:t>
      </w:r>
    </w:p>
    <w:p w:rsidR="00C47095" w:rsidRDefault="00F366FD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C47095">
        <w:rPr>
          <w:rFonts w:ascii="Times New Roman" w:hAnsi="Times New Roman" w:cs="Times New Roman"/>
          <w:color w:val="212121"/>
          <w:sz w:val="28"/>
          <w:szCs w:val="28"/>
        </w:rPr>
        <w:t>КП «Харьковский г</w:t>
      </w:r>
      <w:r>
        <w:rPr>
          <w:rFonts w:ascii="Times New Roman" w:hAnsi="Times New Roman" w:cs="Times New Roman"/>
          <w:color w:val="212121"/>
          <w:sz w:val="28"/>
          <w:szCs w:val="28"/>
        </w:rPr>
        <w:t>ородской центр досуга молодежи»</w:t>
      </w:r>
      <w:r>
        <w:rPr>
          <w:rFonts w:ascii="Times New Roman" w:hAnsi="Times New Roman" w:cs="Times New Roman"/>
          <w:color w:val="212121"/>
          <w:sz w:val="28"/>
          <w:szCs w:val="28"/>
        </w:rPr>
        <w:br/>
        <w:t>- Департамента культуры Харьковского городского совета</w:t>
      </w:r>
      <w:r>
        <w:rPr>
          <w:rFonts w:ascii="Times New Roman" w:hAnsi="Times New Roman" w:cs="Times New Roman"/>
          <w:color w:val="212121"/>
          <w:sz w:val="28"/>
          <w:szCs w:val="28"/>
        </w:rPr>
        <w:br/>
        <w:t>- Департамента образования Харьковского городского совета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Цель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Поддержка людей в стремлении к миру и чистоте окружающей среды.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Задачи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1) утверждение высоких моральных ценностей, мира и согласия в обществе и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212121"/>
          <w:sz w:val="28"/>
          <w:szCs w:val="28"/>
        </w:rPr>
        <w:t>э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кологическое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просвещение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формирование у людей высокохудожественного, эстетического, музыкально-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поэтического вкуса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;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3) выявление художественных талантов и популяризация лучших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образцов творчества в номинациях конкурса.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C47095" w:rsidRDefault="00C47095" w:rsidP="00C47095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Жюри в Харькове</w:t>
      </w:r>
    </w:p>
    <w:p w:rsidR="00C47095" w:rsidRDefault="002E34A7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 Виктор Бойко - член Национального с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оюза писателей Украины; </w:t>
      </w:r>
    </w:p>
    <w:p w:rsidR="00C47095" w:rsidRPr="002E34A7" w:rsidRDefault="00FF5BF6" w:rsidP="00C47095">
      <w:pPr>
        <w:spacing w:after="0" w:line="240" w:lineRule="auto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- Михаил </w:t>
      </w:r>
      <w:proofErr w:type="spellStart"/>
      <w:r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Босин</w:t>
      </w:r>
      <w:proofErr w:type="spellEnd"/>
      <w:r w:rsidR="00C47095"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- президент Клуба песенной поэзии им. Юрия Визбора; </w:t>
      </w:r>
    </w:p>
    <w:p w:rsidR="002E34A7" w:rsidRPr="002E34A7" w:rsidRDefault="002E34A7" w:rsidP="00C47095">
      <w:pPr>
        <w:spacing w:after="0" w:line="240" w:lineRule="auto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2E34A7">
        <w:rPr>
          <w:rFonts w:asciiTheme="majorBidi" w:hAnsiTheme="majorBidi" w:cstheme="majorBidi"/>
          <w:color w:val="1D2129"/>
          <w:sz w:val="28"/>
          <w:szCs w:val="28"/>
          <w:shd w:val="clear" w:color="auto" w:fill="FFFFFF"/>
        </w:rPr>
        <w:t>- Александр Виноградский - вице-президент Клуба песенной поэзии им. Юрия Визбора;</w:t>
      </w:r>
    </w:p>
    <w:p w:rsidR="00C47095" w:rsidRDefault="00FF23EE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- Евгения Костенко – </w:t>
      </w:r>
      <w:r w:rsidR="00C47095"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заслуженная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артистка Украины;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Ольга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Подлесная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- член Национального союза писателей Украины;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 Петр Прокопенко - главный редактор журнала "Украина-ХХ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I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";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Дмитрий Смирнов - руководитель рок-группы «Белые крылья»;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Нина Супруненко - член НСПУ, член НСЖУ, заслуженный деятель искусств Украины;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 Юрий Чайка - поэт, режиссер, бард.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Интернет-жюри</w:t>
      </w:r>
    </w:p>
    <w:p w:rsidR="00DE6B2E" w:rsidRPr="004E57FB" w:rsidRDefault="00DE6B2E" w:rsidP="00C47095">
      <w:pPr>
        <w:pStyle w:val="HTML"/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4E57FB">
        <w:rPr>
          <w:rFonts w:ascii="Times New Roman" w:hAnsi="Times New Roman" w:cs="Times New Roman"/>
          <w:sz w:val="28"/>
          <w:szCs w:val="28"/>
        </w:rPr>
        <w:t xml:space="preserve">- Елена </w:t>
      </w:r>
      <w:r w:rsidRPr="004E57FB">
        <w:rPr>
          <w:rFonts w:asciiTheme="majorBidi" w:hAnsiTheme="majorBidi" w:cstheme="majorBidi"/>
          <w:sz w:val="28"/>
          <w:szCs w:val="28"/>
        </w:rPr>
        <w:t xml:space="preserve">Алексеева (Запорожье) - </w:t>
      </w:r>
      <w:r w:rsidR="004E57FB" w:rsidRPr="004E57FB">
        <w:rPr>
          <w:rFonts w:asciiTheme="majorBidi" w:hAnsiTheme="majorBidi" w:cstheme="majorBidi"/>
          <w:sz w:val="28"/>
          <w:szCs w:val="28"/>
          <w:shd w:val="clear" w:color="auto" w:fill="F1F0F0"/>
        </w:rPr>
        <w:t>лауреат международных фестивалей авторской песни, режиссер, педагог, художественный руководитель Театра поэтической песни и Всеукраинского детско-юношеского фестиваля-мастерской авторской песни "Солнечный зайчик", член Национального Союза театральных деятелей Украины</w:t>
      </w:r>
    </w:p>
    <w:p w:rsidR="00F366FD" w:rsidRDefault="00F366FD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4E57FB">
        <w:rPr>
          <w:rFonts w:asciiTheme="majorBidi" w:hAnsiTheme="majorBidi" w:cstheme="majorBidi"/>
          <w:sz w:val="28"/>
          <w:szCs w:val="28"/>
        </w:rPr>
        <w:t>- Александр Бартенев</w:t>
      </w:r>
      <w:r w:rsidRPr="004E57FB">
        <w:rPr>
          <w:rFonts w:ascii="Times New Roman" w:hAnsi="Times New Roman" w:cs="Times New Roman"/>
          <w:color w:val="212121"/>
          <w:sz w:val="28"/>
          <w:szCs w:val="28"/>
        </w:rPr>
        <w:t xml:space="preserve"> (Хайфа) – артист, режиссер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, координатор культурологических    </w:t>
      </w:r>
    </w:p>
    <w:p w:rsidR="00F366FD" w:rsidRDefault="00F366FD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  программ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Игорь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Борц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(Хайфа) - руководитель Израильской Ассоциации и юниорской Лиги КВН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Вадим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Гефтер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(Запорожье) - президент ВАД авторской песни;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Илья Винник (Киев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FF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постановщик, сценарист и участник жюри международных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фестивалей театрального искусства, КВН, авторской песни, «Что?</w:t>
      </w:r>
      <w:r w:rsidR="0017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Где?</w:t>
      </w:r>
      <w:r w:rsidR="0017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Когда?»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Александр Ефремов (Воронеж) – организатор фестиваля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Рамонский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Родник»;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 Игорь Жук (Киев) – художник, бард,  автор пьес, книг и фильмов;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Владимир Каденко (Киев) - член редколлегии   журнала «Радуга», бард, филолог,  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писатель, переводчик, участник жюри международных песенных конкурсов;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Игорь Костромин (Хайфа) - поэт, прозаик, музыкант, журналист, фотограф; </w:t>
      </w:r>
    </w:p>
    <w:p w:rsidR="00DE6B2E" w:rsidRDefault="00C47095" w:rsidP="00C4709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- Вадим </w:t>
      </w:r>
      <w:proofErr w:type="spellStart"/>
      <w:r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Ланда</w:t>
      </w:r>
      <w:proofErr w:type="spellEnd"/>
      <w:r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(Одесса) - автор песен, стихов и прозы;</w:t>
      </w:r>
    </w:p>
    <w:p w:rsidR="00DE6B2E" w:rsidRDefault="00DE6B2E" w:rsidP="00C4709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- Игорь </w:t>
      </w:r>
      <w:proofErr w:type="spellStart"/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Магрилов</w:t>
      </w:r>
      <w:proofErr w:type="spellEnd"/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(Берлин) – заслуженный журналист Украины, шеф-редактор сайта </w:t>
      </w:r>
    </w:p>
    <w:p w:rsidR="0017485A" w:rsidRDefault="00DE6B2E" w:rsidP="00C4709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 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>BERLIN</w:t>
      </w:r>
      <w:r w:rsidRPr="00DE6B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>VISUAL</w:t>
      </w:r>
      <w:r w:rsidRPr="00DE6B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.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val="en-US"/>
        </w:rPr>
        <w:t>COM</w:t>
      </w:r>
      <w:r w:rsidR="00C47095"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="00F366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br/>
        <w:t xml:space="preserve">- Владимир </w:t>
      </w:r>
      <w:proofErr w:type="spellStart"/>
      <w:r w:rsidR="00F366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Соляник</w:t>
      </w:r>
      <w:proofErr w:type="spellEnd"/>
      <w:r w:rsidR="00F366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(Киев) – Заслуженный артист Украины, джазмен, руководитель </w:t>
      </w:r>
    </w:p>
    <w:p w:rsidR="0017485A" w:rsidRDefault="0017485A" w:rsidP="00C4709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 </w:t>
      </w:r>
      <w:r w:rsidR="00F366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международного продюсерского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центра, зам. Председателя Всеукраинской ассоциации </w:t>
      </w:r>
    </w:p>
    <w:p w:rsidR="00C47095" w:rsidRPr="002E34A7" w:rsidRDefault="0017485A" w:rsidP="00C4709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 джаза;</w:t>
      </w:r>
    </w:p>
    <w:p w:rsidR="002E34A7" w:rsidRPr="002E34A7" w:rsidRDefault="002E34A7" w:rsidP="00C4709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2E34A7">
        <w:rPr>
          <w:rFonts w:asciiTheme="majorBidi" w:hAnsiTheme="majorBidi" w:cstheme="majorBidi"/>
          <w:color w:val="1D2129"/>
          <w:sz w:val="28"/>
          <w:szCs w:val="28"/>
          <w:shd w:val="clear" w:color="auto" w:fill="FFFFFF"/>
        </w:rPr>
        <w:t>- С</w:t>
      </w:r>
      <w:r>
        <w:rPr>
          <w:rFonts w:asciiTheme="majorBidi" w:hAnsiTheme="majorBidi" w:cstheme="majorBidi"/>
          <w:color w:val="1D2129"/>
          <w:sz w:val="28"/>
          <w:szCs w:val="28"/>
          <w:shd w:val="clear" w:color="auto" w:fill="FFFFFF"/>
        </w:rPr>
        <w:t>в</w:t>
      </w:r>
      <w:r w:rsidRPr="002E34A7">
        <w:rPr>
          <w:rFonts w:asciiTheme="majorBidi" w:hAnsiTheme="majorBidi" w:cstheme="majorBidi"/>
          <w:color w:val="1D2129"/>
          <w:sz w:val="28"/>
          <w:szCs w:val="28"/>
          <w:shd w:val="clear" w:color="auto" w:fill="FFFFFF"/>
        </w:rPr>
        <w:t>етлана Токарева (Палермо) - координатор культурологических программ;</w:t>
      </w:r>
    </w:p>
    <w:p w:rsidR="00DE6B2E" w:rsidRDefault="00C47095" w:rsidP="00C4709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- Борис </w:t>
      </w:r>
      <w:proofErr w:type="spellStart"/>
      <w:r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Хургин</w:t>
      </w:r>
      <w:proofErr w:type="spellEnd"/>
      <w:r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(Нью-Йорк) - автор</w:t>
      </w:r>
      <w:r w:rsidR="00DE6B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и ведущий программы Джем </w:t>
      </w:r>
      <w:proofErr w:type="spellStart"/>
      <w:r w:rsidR="00DE6B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Сейшн</w:t>
      </w:r>
      <w:proofErr w:type="spellEnd"/>
      <w:r w:rsidR="00DE6B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;</w:t>
      </w:r>
      <w:r w:rsidR="00DE6B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br/>
        <w:t xml:space="preserve">- Александр </w:t>
      </w:r>
      <w:proofErr w:type="spellStart"/>
      <w:r w:rsidR="00DE6B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Шестеряков</w:t>
      </w:r>
      <w:proofErr w:type="spellEnd"/>
      <w:r w:rsidR="00DE6B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(Курск) – лауреат и дипломант фестивалей им. В. Грушина и  </w:t>
      </w:r>
    </w:p>
    <w:p w:rsidR="00C47095" w:rsidRPr="002E34A7" w:rsidRDefault="00DE6B2E" w:rsidP="00C47095">
      <w:pPr>
        <w:pStyle w:val="HTML"/>
        <w:shd w:val="clear" w:color="auto" w:fill="FFFFFF"/>
        <w:rPr>
          <w:rFonts w:asciiTheme="majorBidi" w:hAnsiTheme="majorBidi" w:cstheme="majorBidi"/>
          <w:b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 «Петербургский аккорд», директор фестиваля «Соловьиная трель».</w:t>
      </w:r>
      <w:r w:rsidR="00C47095" w:rsidRPr="002E34A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Номинации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1) «Поэт»  2) «Чтец»  3) «Вокал»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Возрастные категории участников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14+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2) 18+     3)  25 +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82557E" w:rsidRDefault="0082557E" w:rsidP="0082557E">
      <w:pPr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1-й этап - подготовительный (01.02 - 21.04.2019г)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1) создание оргкомитета,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</w:rPr>
        <w:t>утверждени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е 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</w:rPr>
        <w:t>положени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я</w:t>
      </w:r>
      <w:r>
        <w:rPr>
          <w:rFonts w:ascii="Times New Roman" w:eastAsia="Times New Roman" w:hAnsi="Times New Roman"/>
          <w:color w:val="212121"/>
          <w:sz w:val="28"/>
          <w:szCs w:val="28"/>
        </w:rPr>
        <w:t> конкурсов, формы заявки (до 01.03)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2) заключение договора для проведения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интернет-финалов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(до 01.03)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3) создание оргкомитетом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международного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интернет-жюри из авторитетных  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 специалистов по жанрам - барды, джаз, поэзия, рок, рэп, фолк, эстрада (до 21.04)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4) поиск деловых партнёров конкурсов (</w:t>
      </w:r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/>
          <w:color w:val="212121"/>
          <w:sz w:val="28"/>
          <w:szCs w:val="28"/>
        </w:rPr>
        <w:t>15.04)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5) заказ: а) афиш, роликов с условиями конкурсов (до 15.02) б) приглашений, афиш,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роликов анонсов, дипломов, призов и оформления сцены для финалов (до 10.04) 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6) распространение информации о конкурсах в Харькове и области –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учебных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заведениях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, учреждениях культуры, в общественном транспорте, социальных сетях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в СМИ и городах мира – в социальных сетях (</w:t>
      </w:r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01</w:t>
      </w:r>
      <w:r>
        <w:rPr>
          <w:rFonts w:ascii="Times New Roman" w:eastAsia="Times New Roman" w:hAnsi="Times New Roman"/>
          <w:color w:val="212121"/>
          <w:sz w:val="28"/>
          <w:szCs w:val="28"/>
        </w:rPr>
        <w:t>.03 - 22.04)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7) прием заявок от участников из Харькова и области и городов мира (</w:t>
      </w:r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color w:val="212121"/>
          <w:sz w:val="28"/>
          <w:szCs w:val="28"/>
        </w:rPr>
        <w:t>0.03 - 1</w:t>
      </w:r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color w:val="212121"/>
          <w:sz w:val="28"/>
          <w:szCs w:val="28"/>
        </w:rPr>
        <w:t>.04)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8)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телефонная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и интернет-поддержка конкурсов (01.02 – 31.05)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9) первый тур отбора участников (до 10.04), второй тур с отбором 3 финалистов   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 в каждой номинации по возрастам (до 15.04)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10) приглашение на финалы жюри, гостей и зрителей из Харькова и области и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интернет-зрителей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из городов мира (01.03 - 22.04):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11) создание сценария проведения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интернет-финалов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,  и видео блоков  выступлений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  финалистов из городов мира по номинациям и возрастам (до 22.04)</w:t>
      </w:r>
    </w:p>
    <w:p w:rsidR="0082557E" w:rsidRDefault="0082557E" w:rsidP="008255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 xml:space="preserve">2-й этап – основной интернет-финалы  (22.04.2019г)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Харьковский областной Дворец детского и юношеского творчества,</w:t>
      </w:r>
      <w:r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 xml:space="preserve">                                           ул. </w:t>
      </w:r>
      <w:proofErr w:type="gramStart"/>
      <w:r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Сумская</w:t>
      </w:r>
      <w:proofErr w:type="gramEnd"/>
      <w:r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, 37 (1</w:t>
      </w: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.00 - 1</w:t>
      </w: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val="uk-UA"/>
        </w:rPr>
        <w:t>6</w:t>
      </w:r>
      <w:r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.00)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lastRenderedPageBreak/>
        <w:t>1) подготовка зала, звука и  репетиция открытия конкурсов (10.00 – 12.00)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2) открытие  – видео хроника, выступление почетных гостей и организаторов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3) представление жюри в зале и телемосты в режиме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</w:rPr>
        <w:t>on-line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с интернет-жюри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4) выступление финалистов из Харькова и области с видео показом их в режиме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>n-line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 для интернет-жюри и интернет-зрителей городов мира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5) показ видео блоков выступлений финалистов из городов мира жюри </w:t>
      </w:r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зрителям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зале, и интернет-жюри и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интернет-зрителям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в режиме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</w:rPr>
        <w:t>on-line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из городов мира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6) выступление гостей и жюри конкурсов с показом их в режиме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</w:rPr>
        <w:t>on-line</w:t>
      </w:r>
      <w:proofErr w:type="spellEnd"/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7) подсчет оценок жюри в 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зале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</w:rPr>
        <w:t> и интернет-жюри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8) награждение в зале призёров и победителей конкурсов из Харькова и области и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    объявление призёров и победителей конкурсов из городов мира</w:t>
      </w:r>
    </w:p>
    <w:p w:rsidR="0082557E" w:rsidRDefault="0082557E" w:rsidP="0082557E">
      <w:pPr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3-й этап – заключительный (23.04.2019г. – 15.06.2019г.)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1) проведение пресс-конференции по итогам конкурсов (до 25.04); </w:t>
      </w:r>
    </w:p>
    <w:p w:rsidR="0082557E" w:rsidRDefault="0082557E" w:rsidP="0082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2) согласование отправки дипломов, призов  лауреатам и победителям из городов мира  </w:t>
      </w:r>
    </w:p>
    <w:p w:rsidR="0082557E" w:rsidRDefault="0082557E" w:rsidP="0082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Укрпочтой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sz w:val="28"/>
            <w:szCs w:val="28"/>
          </w:rPr>
          <w:t>https://ukrposhta.ua/zamoviti/mizhnarodni-vidpravlennya/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(до 30.04)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3) выступление призёров и победителей из Харькова и области на концертах,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33-й годовщине Чернобыльской катастрофы и 74-й </w:t>
      </w:r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 </w:t>
      </w: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годовщине 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 Победы в</w:t>
      </w:r>
      <w:r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о</w:t>
      </w:r>
      <w:r>
        <w:rPr>
          <w:rFonts w:ascii="Times New Roman" w:eastAsia="Times New Roman" w:hAnsi="Times New Roman"/>
          <w:color w:val="212121"/>
          <w:sz w:val="28"/>
          <w:szCs w:val="28"/>
        </w:rPr>
        <w:t>  Второй мировой войне (26.04 - 09.05);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4) создание и размещение в СМИ фильма, видео ролика о конкурсах и интернет-</w:t>
      </w:r>
    </w:p>
    <w:p w:rsidR="0082557E" w:rsidRDefault="0082557E" w:rsidP="0082557E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 xml:space="preserve">    выставки фото и плакатов по темам «Миротворчество» и «Экология» (до 15.06);</w:t>
      </w:r>
    </w:p>
    <w:p w:rsidR="0082557E" w:rsidRPr="0082557E" w:rsidRDefault="0082557E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C47095" w:rsidRDefault="00C47095" w:rsidP="00C47095">
      <w:pPr>
        <w:spacing w:after="0" w:line="240" w:lineRule="auto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</w:p>
    <w:p w:rsidR="00C47095" w:rsidRPr="007D5639" w:rsidRDefault="00C47095" w:rsidP="00C47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D5639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Информация о конкурсах</w:t>
      </w:r>
      <w:r w:rsidRPr="007D563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:</w:t>
      </w:r>
    </w:p>
    <w:p w:rsidR="00C47095" w:rsidRPr="005051ED" w:rsidRDefault="0082557E" w:rsidP="00C4709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hyperlink r:id="rId8" w:history="1">
        <w:proofErr w:type="gramStart"/>
        <w:r w:rsidR="00C47095" w:rsidRPr="005051E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www.facebook.com/groups/dzvoni.chornobil/</w:t>
        </w:r>
      </w:hyperlink>
      <w:r w:rsidR="00C47095" w:rsidRPr="005051ED">
        <w:rPr>
          <w:rFonts w:ascii="Times New Roman" w:hAnsi="Times New Roman"/>
          <w:lang w:val="en-US"/>
        </w:rPr>
        <w:t xml:space="preserve">  </w:t>
      </w:r>
      <w:r w:rsidR="00C47095" w:rsidRPr="005051E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47095" w:rsidRPr="005051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www.</w:t>
      </w:r>
      <w:proofErr w:type="gramEnd"/>
      <w:r w:rsidR="00C47095" w:rsidRPr="005051ED">
        <w:rPr>
          <w:rFonts w:ascii="Times New Roman" w:hAnsi="Times New Roman"/>
          <w:lang w:val="en-US"/>
        </w:rPr>
        <w:t xml:space="preserve"> </w:t>
      </w:r>
      <w:r w:rsidR="00C47095" w:rsidRPr="005051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facebook.com/groups/</w:t>
      </w:r>
      <w:proofErr w:type="spellStart"/>
      <w:r w:rsidR="00C47095" w:rsidRPr="005051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marshmira</w:t>
      </w:r>
      <w:proofErr w:type="spellEnd"/>
      <w:r w:rsidR="00C47095" w:rsidRPr="005051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/events</w:t>
      </w:r>
    </w:p>
    <w:p w:rsidR="00C47095" w:rsidRPr="007D5639" w:rsidRDefault="00C47095" w:rsidP="00C4709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47095" w:rsidRDefault="00C47095" w:rsidP="00C47095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У</w:t>
      </w:r>
      <w:proofErr w:type="spellStart"/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словия</w:t>
      </w:r>
      <w:proofErr w:type="spellEnd"/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участия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1) Базовое условие участия – раскрытие в стихах и песнях цели и задач конкурсов.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2) Конкурсант исполняет одну песню или стихотворения по теме конкурса.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Песня или стихи исполняются на украинском или русском языке. 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них не может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нецензурная (ненормативная) лексика. Не допускается выступление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непристойном виде и совершение действий провокационного характера.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4) Участие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в конкурсах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– на без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оплатной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основе.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5) Участник может подать по од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ной заявке в разны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х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номинаци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ях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6) В заявке на электронный адрес оргкомитета </w:t>
      </w:r>
      <w:hyperlink r:id="rId9" w:history="1">
        <w:r w:rsidRPr="001448E1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festmir@ukr.net</w:t>
        </w:r>
      </w:hyperlink>
      <w:r w:rsidRPr="001448E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448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уч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астники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:     </w:t>
      </w:r>
    </w:p>
    <w:p w:rsidR="001448E1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а) указывают</w:t>
      </w:r>
      <w:r w:rsidR="001448E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1448E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номинацию;  - возраст; - ФИО; - ФИО руководителя (если есть) </w:t>
      </w:r>
    </w:p>
    <w:p w:rsidR="0061769B" w:rsidRDefault="001448E1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             - </w:t>
      </w:r>
      <w:r w:rsidR="0061769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город и домашний 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адрес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получателя; -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телефон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; -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e-</w:t>
      </w:r>
      <w:proofErr w:type="spellStart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;  -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фото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своё </w:t>
      </w:r>
      <w:r w:rsidR="0061769B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47095" w:rsidRDefault="0061769B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</w:t>
      </w:r>
      <w:r w:rsidR="001448E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или коллектива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;</w:t>
      </w:r>
    </w:p>
    <w:p w:rsidR="001448E1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б) передают видео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или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ссылк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у на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исполнение конкурсного стихотворения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или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песн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и </w:t>
      </w:r>
    </w:p>
    <w:p w:rsidR="00C47095" w:rsidRDefault="001448E1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    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информацию</w:t>
      </w:r>
      <w:proofErr w:type="spellEnd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о </w:t>
      </w:r>
      <w:proofErr w:type="spellStart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своём</w:t>
      </w:r>
      <w:proofErr w:type="spellEnd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творчестве</w:t>
      </w:r>
      <w:proofErr w:type="spellEnd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;     </w:t>
      </w:r>
    </w:p>
    <w:p w:rsidR="00F96402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в) в номинации «Поэт»</w:t>
      </w:r>
      <w:r w:rsidR="00A42A5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и «Чтец»</w:t>
      </w:r>
      <w:r w:rsidR="00A42A5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ода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ют тексты стихов</w:t>
      </w:r>
      <w:r w:rsidR="00F9640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 указанием автора</w:t>
      </w:r>
      <w:r w:rsidR="00A42A5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и </w:t>
      </w:r>
    </w:p>
    <w:p w:rsidR="00A42A5C" w:rsidRDefault="00F96402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</w:t>
      </w:r>
      <w:r w:rsidR="00A42A5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подписываются именем 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или псевдонимом. Стихи должны быть набраны </w:t>
      </w:r>
    </w:p>
    <w:p w:rsidR="00C47095" w:rsidRDefault="00A42A5C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шриф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том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New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Roman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14 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кегль, интервал 1,5 (не более 2 страниц А</w:t>
      </w:r>
      <w:proofErr w:type="gramStart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4</w:t>
      </w:r>
      <w:proofErr w:type="gramEnd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г) в номинации «Вокал» п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дают текст одной песни</w:t>
      </w:r>
      <w:r w:rsidR="00F9640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 указанием авторов музыки и слов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7) Длительность песни в номинации «Вокал» не должна превышать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5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минут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     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) Песня </w:t>
      </w:r>
      <w:r w:rsidR="00A42A5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может исполня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</w:t>
      </w:r>
      <w:r w:rsidR="00A42A5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ся: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а) в любом стиле и может быть как 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сольная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так и ансамблевая.  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б) под любой аккомпанемент: собственный, аккомпаниатора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(-</w:t>
      </w:r>
      <w:proofErr w:type="spellStart"/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ов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), фонограмма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минус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) </w:t>
      </w:r>
    </w:p>
    <w:p w:rsidR="00A42A5C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или a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capella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C47095" w:rsidRDefault="00A42A5C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 xml:space="preserve">    в) как авторская так и не на свои слова и музыку</w:t>
      </w:r>
      <w:r w:rsidR="00C47095">
        <w:rPr>
          <w:rFonts w:ascii="Tahoma" w:hAnsi="Tahoma" w:cs="Tahoma"/>
          <w:color w:val="000000"/>
          <w:sz w:val="27"/>
          <w:szCs w:val="27"/>
        </w:rPr>
        <w:br/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9) Председатель жюри может расширить состав лауреатов в номинациях, а при равенстве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баллов определяет</w:t>
      </w:r>
      <w:r w:rsidR="006C202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лауреата на отборочном этапе или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победителя</w:t>
      </w:r>
      <w:r w:rsidR="006C202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 финале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10) Конкурсные выступления могут быть использованы оргкомитетом конкурса в издании  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   информационных и рекламных материалов конкурса.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11) Оргкомитет оставляет за собой право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: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   а)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публик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овать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произведения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участников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 периодических изданиях и интернете без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выплаты гонорара и с сохранением  права интеллектуальной собственности автора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;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   б)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 обработку персональных данных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участника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с использованием всех материалов,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направленных на фиксацию его изображения, выполненных на фото-, кино-, теле-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или видеопленке и на дальнейшее публичное сообщение, публичный показ,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демонстрацию, воспроизведение и распространение в любой способ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и 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без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ограничений на любой территории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;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в)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без предупреждения не допустить участника к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выступлению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финалах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он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нарушает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условия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Положения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17485A" w:rsidRDefault="00C47095" w:rsidP="0017485A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12) Оргкомитет может вносить изменения в </w:t>
      </w:r>
      <w:r w:rsidR="0017485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Положение и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условия участия в  конкурсах 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47095" w:rsidRDefault="0017485A" w:rsidP="0017485A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любом этапе </w:t>
      </w:r>
      <w:r w:rsidR="00FF5BF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роведения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. С</w:t>
      </w:r>
      <w:proofErr w:type="spellStart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пис</w:t>
      </w:r>
      <w:proofErr w:type="spellEnd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</w:t>
      </w:r>
      <w:r w:rsidR="002E34A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 партнеров, состав жюри </w:t>
      </w:r>
      <w:proofErr w:type="spellStart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будет</w:t>
      </w:r>
      <w:proofErr w:type="spellEnd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уточн</w:t>
      </w:r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ятьс</w:t>
      </w:r>
      <w:proofErr w:type="spellEnd"/>
      <w:r w:rsidR="00C470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я.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Критерии оценки жюри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 в номинациях «Поэт», «Чтец»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: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 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</w:rPr>
        <w:t>а) уровень поэтического мастерства; б) артистизм</w:t>
      </w:r>
      <w:r w:rsidR="00F96402">
        <w:rPr>
          <w:rFonts w:ascii="Times New Roman" w:hAnsi="Times New Roman" w:cs="Times New Roman"/>
          <w:color w:val="212121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 в номинации «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Вокал</w:t>
      </w:r>
      <w:r>
        <w:rPr>
          <w:rFonts w:ascii="Times New Roman" w:hAnsi="Times New Roman" w:cs="Times New Roman"/>
          <w:color w:val="212121"/>
          <w:sz w:val="28"/>
          <w:szCs w:val="28"/>
        </w:rPr>
        <w:t>»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: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    а) уровень поэтического мастерства; б) артистизм; в) музыкальность;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212121"/>
          <w:sz w:val="28"/>
          <w:szCs w:val="28"/>
        </w:rPr>
        <w:t>г) общее впечатление.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Награждение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Лауреаты и победители награждаются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дипломами и призами от деловых партнеров</w:t>
      </w:r>
      <w:r w:rsidR="00FF5BF6">
        <w:rPr>
          <w:rFonts w:ascii="Times New Roman" w:hAnsi="Times New Roman" w:cs="Times New Roman"/>
          <w:color w:val="212121"/>
          <w:sz w:val="28"/>
          <w:szCs w:val="28"/>
        </w:rPr>
        <w:t xml:space="preserve"> и организаторов</w:t>
      </w:r>
      <w:r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харьковчане и жители Харьковской области по окончании финала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2) из городов мира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согласовывают с оргкомитетом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их получение, и оплачивают его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тарифам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Укрпочты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: https://ukrposhta.ua/zamoviti/mizhnarodni-vidpravlennya/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47095" w:rsidRDefault="00C47095" w:rsidP="00C47095">
      <w:pPr>
        <w:pStyle w:val="HTML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Партнёр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ы</w:t>
      </w:r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Издательство «Фолио»</w:t>
      </w:r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Сеть кафе быстрого питания «Буфет»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Харьковский областной Дворе</w:t>
      </w:r>
      <w:r>
        <w:rPr>
          <w:rFonts w:ascii="Times New Roman" w:hAnsi="Times New Roman"/>
          <w:color w:val="000000"/>
          <w:sz w:val="28"/>
          <w:szCs w:val="28"/>
        </w:rPr>
        <w:t xml:space="preserve">ц детского и юношеского творчества </w:t>
      </w:r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C47095" w:rsidRDefault="00C47095" w:rsidP="00C47095">
      <w:pPr>
        <w:pStyle w:val="HTML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Оргкомитет</w:t>
      </w:r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Костенко Евгения – председатель жюри</w:t>
      </w:r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Кошелева Оксана - зам. руководителя оргкомитета</w:t>
      </w:r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Леонова Ал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ё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на - ответственная за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оргвопросы</w:t>
      </w:r>
      <w:proofErr w:type="spellEnd"/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Прокопенко Петр - ответственный за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оргвопросы</w:t>
      </w:r>
      <w:proofErr w:type="spellEnd"/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Светлов Николай - ответственный за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оргвопросы</w:t>
      </w:r>
      <w:proofErr w:type="spellEnd"/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Фридлянд Евгений - руководитель оргкомитета.</w:t>
      </w:r>
    </w:p>
    <w:p w:rsidR="00C47095" w:rsidRDefault="00C47095" w:rsidP="00C4709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</w:p>
    <w:p w:rsidR="00C47095" w:rsidRDefault="00C47095" w:rsidP="00C47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Контакты</w:t>
      </w:r>
      <w:proofErr w:type="spellEnd"/>
    </w:p>
    <w:p w:rsidR="00C47095" w:rsidRDefault="00C47095" w:rsidP="00C4709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+3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(050) 632-14-31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b/>
          <w:bCs/>
          <w:sz w:val="28"/>
          <w:szCs w:val="28"/>
        </w:rPr>
        <w:t>+3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(096) 091-72-25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Кошел</w:t>
      </w:r>
      <w:proofErr w:type="spellEnd"/>
      <w:r>
        <w:rPr>
          <w:rFonts w:ascii="Times New Roman" w:hAnsi="Times New Roman"/>
          <w:bCs/>
          <w:sz w:val="28"/>
          <w:szCs w:val="28"/>
        </w:rPr>
        <w:t>е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Оксана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E-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 </w:t>
      </w:r>
      <w:hyperlink r:id="rId10" w:tgtFrame="_self" w:history="1">
        <w:r>
          <w:rPr>
            <w:rStyle w:val="a4"/>
            <w:b/>
            <w:sz w:val="28"/>
            <w:szCs w:val="28"/>
            <w:shd w:val="clear" w:color="auto" w:fill="FFFFFF"/>
          </w:rPr>
          <w:t>festmir@ukr.net</w:t>
        </w:r>
      </w:hyperlink>
    </w:p>
    <w:p w:rsidR="00C47095" w:rsidRDefault="00C47095" w:rsidP="00C4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C47095" w:rsidRDefault="00C47095" w:rsidP="00C47095">
      <w:pPr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Положение подготовил - Фридлянд Евгений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мастер спорта СССР по фехтованию на саблях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участник 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луба песенной поэзии имени Юрия Визбора</w:t>
      </w:r>
      <w:proofErr w:type="gramEnd"/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тренер бронзового призера по фехтованию на колясках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Паралимпиады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Рио-де-Жанейро 2016г. - Евгении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Бреус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 руководитель театра «</w:t>
      </w:r>
      <w:proofErr w:type="gram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ФР</w:t>
      </w:r>
      <w:proofErr w:type="gram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ДЛЯНД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Я» - мюзикл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ы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«7 свечей» и «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Спрага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любові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- директор ЧП «Диана-3»,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со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учредитель фирмы «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Фотовзгляд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 по оказанию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фотоуслуг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 руководитель общественной организации «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ЭКОПОЛИТИКА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».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:rsidR="00C47095" w:rsidRDefault="00C47095" w:rsidP="00C47095">
      <w:pPr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ОО «ЭКОПОЛИТИКА»</w:t>
      </w:r>
      <w:r>
        <w:rPr>
          <w:rFonts w:ascii="Times New Roman" w:hAnsi="Times New Roman"/>
          <w:sz w:val="28"/>
          <w:szCs w:val="28"/>
        </w:rPr>
        <w:t xml:space="preserve"> и её участники являются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оорганизаторами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: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1992 - 1994гг. - международного форума «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Экополитика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XXI века»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1997 - 2002гг. - всеукраинских выставок «Пищевая промышленность» и «Город 2000» 1999 – 2001гг.- рыцарских турниров по историческому фехтованию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                                                                  конкурсов: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2015 – 2018гг. -  искусств «Сад Шевченко», «Марш мира», «Колокола Чернобыля»   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 </w:t>
      </w:r>
    </w:p>
    <w:p w:rsidR="00C47095" w:rsidRDefault="00C47095" w:rsidP="00C47095">
      <w:pPr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фестивалей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: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2000 - 2005гг. -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атриотической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песни «Солдаты мира XXI века»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2010 – 2017гг. - «Боевых искусств» - памяти ветеранов локальных войн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2000 – 2018гг. - авторской песни «Осенний ЭСХАР», «Бабье лето», «Время Визбора»,                          «Зимний ЭСХАР», «Друг за друга»</w:t>
      </w: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благотворительных программ: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2002 – 2018гг. - «Памяти жертв Чернобыльской аварии»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2003 - 2005гг. - «Общее дело» - сбор средств во время футбольных матчей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для</w:t>
      </w:r>
      <w:proofErr w:type="gramEnd"/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                         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</w:rPr>
        <w:t>оказание благотворительной помощи детям больным раком крови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2004 - 2005гг. - «Мы - Харьковчане» - увековечен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color w:val="212121"/>
          <w:sz w:val="28"/>
          <w:szCs w:val="28"/>
        </w:rPr>
        <w:t>е памяти легендарных земляков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2003 – 2018гг. - «Стена Плача» - ежегодная благотворительная программа, посвященная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          а) </w:t>
      </w:r>
      <w:r>
        <w:rPr>
          <w:rFonts w:ascii="Times New Roman" w:hAnsi="Times New Roman" w:cs="Times New Roman"/>
          <w:color w:val="212121"/>
          <w:sz w:val="28"/>
          <w:szCs w:val="28"/>
        </w:rPr>
        <w:t>памяти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жертв Голодомора, Холокоста и политических репрессий;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б)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помощь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«Детям Солнца» (синдром Дауна), чернобыльцам, ветеранам;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color w:val="212121"/>
          <w:sz w:val="28"/>
          <w:szCs w:val="28"/>
        </w:rPr>
        <w:t>в) поездки с гуманитарной помощью 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концертами в зону АТО;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г) проведение турниров среди фехтовальщиков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ветеранов 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и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паралимпийцев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                   </w:t>
      </w:r>
    </w:p>
    <w:p w:rsidR="00DD5310" w:rsidRDefault="00DD5310" w:rsidP="00DD5310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D5310" w:rsidRPr="006F57EF" w:rsidRDefault="00DD5310" w:rsidP="00DD5310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6F57EF">
        <w:rPr>
          <w:sz w:val="28"/>
          <w:szCs w:val="28"/>
          <w:lang w:val="uk-UA"/>
        </w:rPr>
        <w:t xml:space="preserve">Наш </w:t>
      </w:r>
      <w:proofErr w:type="spellStart"/>
      <w:r w:rsidRPr="006F57EF">
        <w:rPr>
          <w:sz w:val="28"/>
          <w:szCs w:val="28"/>
          <w:lang w:val="uk-UA"/>
        </w:rPr>
        <w:t>призыв</w:t>
      </w:r>
      <w:proofErr w:type="spellEnd"/>
      <w:r w:rsidRPr="006F57EF">
        <w:rPr>
          <w:sz w:val="28"/>
          <w:szCs w:val="28"/>
          <w:lang w:val="uk-UA"/>
        </w:rPr>
        <w:t xml:space="preserve"> к людям:</w:t>
      </w:r>
      <w:r w:rsidRPr="006F57EF">
        <w:rPr>
          <w:b/>
          <w:sz w:val="28"/>
          <w:szCs w:val="28"/>
          <w:lang w:val="uk-UA"/>
        </w:rPr>
        <w:t xml:space="preserve"> </w:t>
      </w:r>
      <w:r w:rsidRPr="006F57EF">
        <w:rPr>
          <w:sz w:val="28"/>
          <w:szCs w:val="28"/>
          <w:lang w:val="uk-UA"/>
        </w:rPr>
        <w:t>«</w:t>
      </w:r>
      <w:proofErr w:type="spellStart"/>
      <w:r w:rsidRPr="006F57EF">
        <w:rPr>
          <w:sz w:val="28"/>
          <w:szCs w:val="28"/>
          <w:lang w:val="uk-UA"/>
        </w:rPr>
        <w:t>Объединяй</w:t>
      </w:r>
      <w:proofErr w:type="spellEnd"/>
      <w:r w:rsidRPr="006F57EF">
        <w:rPr>
          <w:sz w:val="28"/>
          <w:szCs w:val="28"/>
          <w:lang w:val="uk-UA"/>
        </w:rPr>
        <w:t xml:space="preserve"> и </w:t>
      </w:r>
      <w:proofErr w:type="spellStart"/>
      <w:r w:rsidRPr="006F57EF">
        <w:rPr>
          <w:sz w:val="28"/>
          <w:szCs w:val="28"/>
          <w:lang w:val="uk-UA"/>
        </w:rPr>
        <w:t>созидай</w:t>
      </w:r>
      <w:proofErr w:type="spellEnd"/>
      <w:r w:rsidRPr="006F57EF">
        <w:rPr>
          <w:sz w:val="28"/>
          <w:szCs w:val="28"/>
          <w:lang w:val="uk-UA"/>
        </w:rPr>
        <w:t xml:space="preserve">!». А </w:t>
      </w:r>
      <w:proofErr w:type="spellStart"/>
      <w:r w:rsidRPr="006F57EF">
        <w:rPr>
          <w:sz w:val="28"/>
          <w:szCs w:val="28"/>
          <w:lang w:val="uk-UA"/>
        </w:rPr>
        <w:t>что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всегда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объединяло</w:t>
      </w:r>
      <w:proofErr w:type="spellEnd"/>
      <w:r w:rsidRPr="006F57EF">
        <w:rPr>
          <w:sz w:val="28"/>
          <w:szCs w:val="28"/>
          <w:lang w:val="uk-UA"/>
        </w:rPr>
        <w:t xml:space="preserve"> людей? </w:t>
      </w:r>
    </w:p>
    <w:p w:rsidR="00DD5310" w:rsidRPr="006F57EF" w:rsidRDefault="00DD5310" w:rsidP="00DD5310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6F57EF">
        <w:rPr>
          <w:sz w:val="28"/>
          <w:szCs w:val="28"/>
          <w:lang w:val="uk-UA"/>
        </w:rPr>
        <w:t>Это</w:t>
      </w:r>
      <w:proofErr w:type="spellEnd"/>
      <w:r w:rsidRPr="006F57EF">
        <w:rPr>
          <w:sz w:val="28"/>
          <w:szCs w:val="28"/>
          <w:lang w:val="uk-UA"/>
        </w:rPr>
        <w:t xml:space="preserve"> – </w:t>
      </w:r>
      <w:proofErr w:type="spellStart"/>
      <w:r w:rsidRPr="006F57EF">
        <w:rPr>
          <w:sz w:val="28"/>
          <w:szCs w:val="28"/>
          <w:lang w:val="uk-UA"/>
        </w:rPr>
        <w:t>или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общая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беда</w:t>
      </w:r>
      <w:proofErr w:type="spellEnd"/>
      <w:r w:rsidRPr="006F57EF">
        <w:rPr>
          <w:sz w:val="28"/>
          <w:szCs w:val="28"/>
          <w:lang w:val="uk-UA"/>
        </w:rPr>
        <w:t xml:space="preserve">, </w:t>
      </w:r>
      <w:proofErr w:type="spellStart"/>
      <w:r w:rsidRPr="006F57EF">
        <w:rPr>
          <w:sz w:val="28"/>
          <w:szCs w:val="28"/>
          <w:lang w:val="uk-UA"/>
        </w:rPr>
        <w:t>когда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надо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выжить</w:t>
      </w:r>
      <w:proofErr w:type="spellEnd"/>
      <w:r w:rsidRPr="006F57EF">
        <w:rPr>
          <w:sz w:val="28"/>
          <w:szCs w:val="28"/>
          <w:lang w:val="uk-UA"/>
        </w:rPr>
        <w:t xml:space="preserve">, </w:t>
      </w:r>
      <w:proofErr w:type="spellStart"/>
      <w:r w:rsidRPr="006F57EF">
        <w:rPr>
          <w:sz w:val="28"/>
          <w:szCs w:val="28"/>
          <w:lang w:val="uk-UA"/>
        </w:rPr>
        <w:t>или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общее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дело</w:t>
      </w:r>
      <w:proofErr w:type="spellEnd"/>
      <w:r w:rsidRPr="006F57EF">
        <w:rPr>
          <w:sz w:val="28"/>
          <w:szCs w:val="28"/>
          <w:lang w:val="uk-UA"/>
        </w:rPr>
        <w:t xml:space="preserve">, </w:t>
      </w:r>
      <w:proofErr w:type="spellStart"/>
      <w:r w:rsidRPr="006F57EF">
        <w:rPr>
          <w:sz w:val="28"/>
          <w:szCs w:val="28"/>
          <w:lang w:val="uk-UA"/>
        </w:rPr>
        <w:t>где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мы</w:t>
      </w:r>
      <w:proofErr w:type="spellEnd"/>
      <w:r w:rsidRPr="006F57EF">
        <w:rPr>
          <w:sz w:val="28"/>
          <w:szCs w:val="28"/>
          <w:lang w:val="uk-UA"/>
        </w:rPr>
        <w:t xml:space="preserve">, люди </w:t>
      </w:r>
      <w:proofErr w:type="spellStart"/>
      <w:r w:rsidRPr="006F57EF">
        <w:rPr>
          <w:sz w:val="28"/>
          <w:szCs w:val="28"/>
          <w:lang w:val="uk-UA"/>
        </w:rPr>
        <w:t>Земли</w:t>
      </w:r>
      <w:proofErr w:type="spellEnd"/>
      <w:r w:rsidRPr="006F57EF">
        <w:rPr>
          <w:sz w:val="28"/>
          <w:szCs w:val="28"/>
          <w:lang w:val="uk-UA"/>
        </w:rPr>
        <w:t xml:space="preserve">, </w:t>
      </w:r>
      <w:r w:rsidRPr="006F57EF">
        <w:rPr>
          <w:sz w:val="28"/>
          <w:szCs w:val="28"/>
        </w:rPr>
        <w:t xml:space="preserve">а нас миллиарды, </w:t>
      </w:r>
      <w:proofErr w:type="spellStart"/>
      <w:r w:rsidRPr="006F57EF">
        <w:rPr>
          <w:sz w:val="28"/>
          <w:szCs w:val="28"/>
          <w:lang w:val="uk-UA"/>
        </w:rPr>
        <w:t>всегда</w:t>
      </w:r>
      <w:proofErr w:type="spellEnd"/>
      <w:r w:rsidRPr="006F57EF">
        <w:rPr>
          <w:sz w:val="28"/>
          <w:szCs w:val="28"/>
          <w:lang w:val="uk-UA"/>
        </w:rPr>
        <w:t xml:space="preserve"> </w:t>
      </w:r>
      <w:proofErr w:type="spellStart"/>
      <w:r w:rsidRPr="006F57EF">
        <w:rPr>
          <w:sz w:val="28"/>
          <w:szCs w:val="28"/>
          <w:lang w:val="uk-UA"/>
        </w:rPr>
        <w:t>можем</w:t>
      </w:r>
      <w:proofErr w:type="spellEnd"/>
      <w:r w:rsidRPr="006F57EF">
        <w:rPr>
          <w:sz w:val="28"/>
          <w:szCs w:val="28"/>
          <w:lang w:val="uk-UA"/>
        </w:rPr>
        <w:t xml:space="preserve"> договориться друг с другом.</w:t>
      </w:r>
    </w:p>
    <w:p w:rsidR="00DD5310" w:rsidRPr="006F57EF" w:rsidRDefault="00DD5310" w:rsidP="00DD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F57EF">
        <w:rPr>
          <w:rFonts w:ascii="Times New Roman" w:hAnsi="Times New Roman"/>
          <w:sz w:val="28"/>
          <w:szCs w:val="28"/>
          <w:shd w:val="clear" w:color="auto" w:fill="FFFFFF"/>
        </w:rPr>
        <w:t xml:space="preserve">      Такое сотрудничество может происходить в области культуры, </w:t>
      </w:r>
      <w:proofErr w:type="spellStart"/>
      <w:r w:rsidRPr="006F57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миротворчества</w:t>
      </w:r>
      <w:proofErr w:type="spellEnd"/>
      <w:r w:rsidRPr="006F57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6F57EF">
        <w:rPr>
          <w:rFonts w:ascii="Times New Roman" w:hAnsi="Times New Roman"/>
          <w:sz w:val="28"/>
          <w:szCs w:val="28"/>
          <w:shd w:val="clear" w:color="auto" w:fill="FFFFFF"/>
        </w:rPr>
        <w:t>экологии, экономики, образования,</w:t>
      </w:r>
      <w:r w:rsidRPr="006F57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57EF">
        <w:rPr>
          <w:rFonts w:ascii="Times New Roman" w:hAnsi="Times New Roman"/>
          <w:sz w:val="28"/>
          <w:szCs w:val="28"/>
          <w:shd w:val="clear" w:color="auto" w:fill="FFFFFF"/>
        </w:rPr>
        <w:t>благотворительности, общественной деятельности, и простых человеческих взаимоотношений. Список, к счастью, может быть продолжен!</w:t>
      </w:r>
      <w:r w:rsidRPr="006F57EF">
        <w:rPr>
          <w:rFonts w:ascii="Times New Roman" w:hAnsi="Times New Roman"/>
          <w:sz w:val="28"/>
          <w:szCs w:val="28"/>
        </w:rPr>
        <w:t xml:space="preserve"> </w:t>
      </w:r>
    </w:p>
    <w:p w:rsidR="00DD5310" w:rsidRPr="006F57EF" w:rsidRDefault="00DD5310" w:rsidP="00DD5310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F57EF">
        <w:rPr>
          <w:sz w:val="28"/>
          <w:szCs w:val="28"/>
        </w:rPr>
        <w:t xml:space="preserve">       "Государство строит император и поэт" </w:t>
      </w:r>
      <w:r w:rsidRPr="006F57EF">
        <w:rPr>
          <w:bCs/>
          <w:sz w:val="28"/>
          <w:szCs w:val="28"/>
        </w:rPr>
        <w:t>(</w:t>
      </w:r>
      <w:proofErr w:type="spellStart"/>
      <w:r w:rsidRPr="006F57EF">
        <w:rPr>
          <w:bCs/>
          <w:sz w:val="28"/>
          <w:szCs w:val="28"/>
        </w:rPr>
        <w:t>Шудзин</w:t>
      </w:r>
      <w:proofErr w:type="spellEnd"/>
      <w:r w:rsidRPr="006F57EF">
        <w:rPr>
          <w:bCs/>
          <w:sz w:val="28"/>
          <w:szCs w:val="28"/>
        </w:rPr>
        <w:t>, "Книга песен").</w:t>
      </w:r>
      <w:r w:rsidRPr="006F57EF">
        <w:rPr>
          <w:b/>
          <w:bCs/>
          <w:sz w:val="28"/>
          <w:szCs w:val="28"/>
        </w:rPr>
        <w:t xml:space="preserve"> </w:t>
      </w:r>
    </w:p>
    <w:p w:rsidR="00DD5310" w:rsidRPr="006F57EF" w:rsidRDefault="00DD5310" w:rsidP="00DD5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7EF">
        <w:rPr>
          <w:rFonts w:ascii="Times New Roman" w:hAnsi="Times New Roman"/>
          <w:sz w:val="28"/>
          <w:szCs w:val="28"/>
        </w:rPr>
        <w:t>Творческие люди формируют менталитет, и это не менее важно, чем решение экономических и политических вопросов.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C47095" w:rsidRDefault="00C47095" w:rsidP="00C4709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 xml:space="preserve">План </w:t>
      </w:r>
      <w:proofErr w:type="spellStart"/>
      <w:r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>проведения</w:t>
      </w:r>
      <w:proofErr w:type="spellEnd"/>
      <w:r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>Международных</w:t>
      </w:r>
      <w:proofErr w:type="spellEnd"/>
      <w:r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>конкурсов</w:t>
      </w:r>
      <w:proofErr w:type="spellEnd"/>
      <w:r>
        <w:rPr>
          <w:rFonts w:ascii="Times New Roman" w:hAnsi="Times New Roman" w:cs="Times New Roman"/>
          <w:b/>
          <w:color w:val="212121"/>
          <w:sz w:val="36"/>
          <w:szCs w:val="36"/>
          <w:lang w:val="uk-UA"/>
        </w:rPr>
        <w:t xml:space="preserve"> на 2019 – 2020гг.</w:t>
      </w:r>
    </w:p>
    <w:p w:rsidR="00C47095" w:rsidRDefault="00C47095" w:rsidP="00C47095">
      <w:pPr>
        <w:pStyle w:val="1"/>
        <w:shd w:val="clear" w:color="auto" w:fill="FFFFFF"/>
        <w:spacing w:before="0"/>
        <w:rPr>
          <w:rFonts w:ascii="Cambria" w:hAnsi="Cambria" w:cs="Times New Roman"/>
          <w:color w:val="auto"/>
        </w:rPr>
      </w:pPr>
      <w:r>
        <w:rPr>
          <w:color w:val="auto"/>
        </w:rPr>
        <w:t xml:space="preserve">                                                  </w:t>
      </w:r>
    </w:p>
    <w:p w:rsidR="00C47095" w:rsidRDefault="00C47095" w:rsidP="00C47095">
      <w:pPr>
        <w:pStyle w:val="1"/>
        <w:shd w:val="clear" w:color="auto" w:fill="FFFFFF"/>
        <w:spacing w:before="0"/>
        <w:rPr>
          <w:b w:val="0"/>
          <w:bCs w:val="0"/>
          <w:color w:val="auto"/>
        </w:rPr>
      </w:pPr>
      <w:r>
        <w:rPr>
          <w:color w:val="auto"/>
        </w:rPr>
        <w:t xml:space="preserve">                                                 с 16.09 по 10.11.</w:t>
      </w:r>
      <w:r>
        <w:rPr>
          <w:color w:val="auto"/>
          <w:shd w:val="clear" w:color="auto" w:fill="FFFFFF"/>
        </w:rPr>
        <w:t>2019г.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Международный конкурс авторской песни и поэзии «Бабье Лето»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 искусств «Сад Шевченко» - </w:t>
      </w:r>
      <w:r>
        <w:rPr>
          <w:rFonts w:ascii="Times New Roman" w:hAnsi="Times New Roman" w:cs="Times New Roman"/>
          <w:sz w:val="28"/>
          <w:szCs w:val="28"/>
          <w:lang w:val="uk-UA"/>
        </w:rPr>
        <w:t>девіз: "Віримо в Україну!"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 14.10 по 15.12.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2019г.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Международный конкурс искусств «Спасите наши души» -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социальна проблематика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Международный конкурс искусств</w:t>
      </w:r>
      <w:r>
        <w:rPr>
          <w:rFonts w:ascii="Times New Roman" w:hAnsi="Times New Roman"/>
          <w:bCs/>
          <w:sz w:val="28"/>
          <w:szCs w:val="28"/>
        </w:rPr>
        <w:t xml:space="preserve"> «О, спорт, ты – МИР»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проблематика спорта     </w:t>
      </w:r>
    </w:p>
    <w:p w:rsidR="00C47095" w:rsidRDefault="00C47095" w:rsidP="00C4709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высших достижений, </w:t>
      </w:r>
      <w:proofErr w:type="spellStart"/>
      <w:r>
        <w:rPr>
          <w:rFonts w:ascii="Times New Roman" w:hAnsi="Times New Roman"/>
          <w:bCs/>
          <w:sz w:val="28"/>
          <w:szCs w:val="28"/>
        </w:rPr>
        <w:t>паралимпийского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дефлимпийского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здорового образа жизни</w:t>
      </w:r>
    </w:p>
    <w:p w:rsidR="00C47095" w:rsidRDefault="00C47095" w:rsidP="00C47095">
      <w:pPr>
        <w:pStyle w:val="1"/>
        <w:shd w:val="clear" w:color="auto" w:fill="FFFFFF"/>
        <w:spacing w:before="0" w:line="240" w:lineRule="auto"/>
        <w:rPr>
          <w:rFonts w:ascii="Cambria" w:hAnsi="Cambria"/>
          <w:bCs w:val="0"/>
          <w:color w:val="auto"/>
        </w:rPr>
      </w:pPr>
      <w:r>
        <w:rPr>
          <w:bCs w:val="0"/>
          <w:color w:val="auto"/>
        </w:rPr>
        <w:t xml:space="preserve">                                                 </w:t>
      </w:r>
    </w:p>
    <w:p w:rsidR="00C47095" w:rsidRDefault="00C47095" w:rsidP="00C47095">
      <w:pPr>
        <w:pStyle w:val="1"/>
        <w:shd w:val="clear" w:color="auto" w:fill="FFFFFF"/>
        <w:spacing w:before="0" w:line="240" w:lineRule="auto"/>
        <w:rPr>
          <w:bCs w:val="0"/>
          <w:color w:val="auto"/>
        </w:rPr>
      </w:pPr>
      <w:r>
        <w:rPr>
          <w:bCs w:val="0"/>
          <w:color w:val="auto"/>
        </w:rPr>
        <w:t xml:space="preserve">                                                  с 06.01  по </w:t>
      </w:r>
      <w:r>
        <w:rPr>
          <w:color w:val="auto"/>
        </w:rPr>
        <w:t>01.03.2020г</w:t>
      </w:r>
    </w:p>
    <w:p w:rsidR="00C47095" w:rsidRDefault="00C47095" w:rsidP="00C47095">
      <w:pPr>
        <w:pStyle w:val="PreformattedText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Международн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 «Класс» - песня и  «визитка» в номинациях: </w:t>
      </w:r>
    </w:p>
    <w:p w:rsidR="00C47095" w:rsidRDefault="00C47095" w:rsidP="00C47095">
      <w:pPr>
        <w:pStyle w:val="PreformattedText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«Школа» (6-8 лет, 9-11 лет, 12-14 лет, 15-17 лет), «Компания» (18+) и «Семья» </w:t>
      </w:r>
      <w:proofErr w:type="gramEnd"/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Международн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 искусств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«Ковчег»,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посвященный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межнациональным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End"/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культурам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межконфессиональному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согласию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C47095" w:rsidRDefault="00C47095" w:rsidP="00C4709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C47095" w:rsidRDefault="00C47095" w:rsidP="00C470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C47095" w:rsidRDefault="00C47095" w:rsidP="00C47095">
      <w:pPr>
        <w:rPr>
          <w:rFonts w:ascii="Times New Roman" w:hAnsi="Times New Roman"/>
          <w:sz w:val="28"/>
          <w:szCs w:val="28"/>
          <w:lang w:val="uk-UA"/>
        </w:rPr>
      </w:pPr>
    </w:p>
    <w:p w:rsidR="00151BD7" w:rsidRPr="00FF7121" w:rsidRDefault="00151BD7">
      <w:pPr>
        <w:rPr>
          <w:rFonts w:ascii="Times New Roman" w:hAnsi="Times New Roman"/>
          <w:sz w:val="28"/>
          <w:szCs w:val="28"/>
          <w:lang w:val="uk-UA"/>
        </w:rPr>
      </w:pPr>
    </w:p>
    <w:sectPr w:rsidR="00151BD7" w:rsidRPr="00FF7121" w:rsidSect="001C5B5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E9B"/>
    <w:multiLevelType w:val="multilevel"/>
    <w:tmpl w:val="4122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47"/>
    <w:rsid w:val="00007EBC"/>
    <w:rsid w:val="000215EF"/>
    <w:rsid w:val="0003227C"/>
    <w:rsid w:val="00070585"/>
    <w:rsid w:val="00072250"/>
    <w:rsid w:val="00076467"/>
    <w:rsid w:val="000A3A15"/>
    <w:rsid w:val="000B0D99"/>
    <w:rsid w:val="000B4F11"/>
    <w:rsid w:val="000E5816"/>
    <w:rsid w:val="0011574A"/>
    <w:rsid w:val="00117D96"/>
    <w:rsid w:val="001230E1"/>
    <w:rsid w:val="001448E1"/>
    <w:rsid w:val="0014526D"/>
    <w:rsid w:val="0014567A"/>
    <w:rsid w:val="00151BD7"/>
    <w:rsid w:val="00172E9F"/>
    <w:rsid w:val="0017485A"/>
    <w:rsid w:val="001826A2"/>
    <w:rsid w:val="001A5587"/>
    <w:rsid w:val="001C211A"/>
    <w:rsid w:val="001C5B51"/>
    <w:rsid w:val="001E4764"/>
    <w:rsid w:val="001E778D"/>
    <w:rsid w:val="00226A34"/>
    <w:rsid w:val="00237ACF"/>
    <w:rsid w:val="0027331C"/>
    <w:rsid w:val="002A7465"/>
    <w:rsid w:val="002E34A7"/>
    <w:rsid w:val="002E5F14"/>
    <w:rsid w:val="002F05C3"/>
    <w:rsid w:val="002F6A56"/>
    <w:rsid w:val="00316C47"/>
    <w:rsid w:val="00327D60"/>
    <w:rsid w:val="00334FED"/>
    <w:rsid w:val="0034618F"/>
    <w:rsid w:val="00354579"/>
    <w:rsid w:val="003719AE"/>
    <w:rsid w:val="003761A6"/>
    <w:rsid w:val="00393EA0"/>
    <w:rsid w:val="003B1C8E"/>
    <w:rsid w:val="003D6077"/>
    <w:rsid w:val="003F56E0"/>
    <w:rsid w:val="004028B2"/>
    <w:rsid w:val="00442E5D"/>
    <w:rsid w:val="0049646F"/>
    <w:rsid w:val="004C6C27"/>
    <w:rsid w:val="004D1231"/>
    <w:rsid w:val="004E57FB"/>
    <w:rsid w:val="004F57A8"/>
    <w:rsid w:val="004F5F90"/>
    <w:rsid w:val="005051ED"/>
    <w:rsid w:val="005104DA"/>
    <w:rsid w:val="005405B2"/>
    <w:rsid w:val="0054344A"/>
    <w:rsid w:val="00545657"/>
    <w:rsid w:val="0054597D"/>
    <w:rsid w:val="005511B6"/>
    <w:rsid w:val="0056769D"/>
    <w:rsid w:val="00593118"/>
    <w:rsid w:val="005B65AC"/>
    <w:rsid w:val="005F57C5"/>
    <w:rsid w:val="0061769B"/>
    <w:rsid w:val="00621F00"/>
    <w:rsid w:val="00643F58"/>
    <w:rsid w:val="00646A1C"/>
    <w:rsid w:val="00656FD3"/>
    <w:rsid w:val="00674179"/>
    <w:rsid w:val="006B336F"/>
    <w:rsid w:val="006C202F"/>
    <w:rsid w:val="006E42F4"/>
    <w:rsid w:val="006E43F3"/>
    <w:rsid w:val="006F6546"/>
    <w:rsid w:val="006F6D37"/>
    <w:rsid w:val="00707425"/>
    <w:rsid w:val="00714A6D"/>
    <w:rsid w:val="007167A6"/>
    <w:rsid w:val="00731991"/>
    <w:rsid w:val="0073594C"/>
    <w:rsid w:val="0073713A"/>
    <w:rsid w:val="007550BF"/>
    <w:rsid w:val="00760BD7"/>
    <w:rsid w:val="00763C03"/>
    <w:rsid w:val="00786070"/>
    <w:rsid w:val="00787617"/>
    <w:rsid w:val="0079104D"/>
    <w:rsid w:val="00796395"/>
    <w:rsid w:val="007C218A"/>
    <w:rsid w:val="007C2546"/>
    <w:rsid w:val="007D5639"/>
    <w:rsid w:val="00803AA2"/>
    <w:rsid w:val="00810582"/>
    <w:rsid w:val="00814B9A"/>
    <w:rsid w:val="00815E32"/>
    <w:rsid w:val="0082557E"/>
    <w:rsid w:val="008821B3"/>
    <w:rsid w:val="00882786"/>
    <w:rsid w:val="0089340B"/>
    <w:rsid w:val="008C105F"/>
    <w:rsid w:val="008D03F0"/>
    <w:rsid w:val="008F312A"/>
    <w:rsid w:val="008F5383"/>
    <w:rsid w:val="00926AC7"/>
    <w:rsid w:val="009647EE"/>
    <w:rsid w:val="009F570E"/>
    <w:rsid w:val="00A0096B"/>
    <w:rsid w:val="00A0238D"/>
    <w:rsid w:val="00A026D8"/>
    <w:rsid w:val="00A35448"/>
    <w:rsid w:val="00A42A5C"/>
    <w:rsid w:val="00A43DB5"/>
    <w:rsid w:val="00A5140C"/>
    <w:rsid w:val="00A71D01"/>
    <w:rsid w:val="00A74ADE"/>
    <w:rsid w:val="00AF7320"/>
    <w:rsid w:val="00B00368"/>
    <w:rsid w:val="00B2294C"/>
    <w:rsid w:val="00B26B6D"/>
    <w:rsid w:val="00B51832"/>
    <w:rsid w:val="00B92AD4"/>
    <w:rsid w:val="00BB6130"/>
    <w:rsid w:val="00BD3927"/>
    <w:rsid w:val="00C032F1"/>
    <w:rsid w:val="00C177B4"/>
    <w:rsid w:val="00C23471"/>
    <w:rsid w:val="00C27E32"/>
    <w:rsid w:val="00C47095"/>
    <w:rsid w:val="00C62F22"/>
    <w:rsid w:val="00C82F7C"/>
    <w:rsid w:val="00C846B8"/>
    <w:rsid w:val="00C93D77"/>
    <w:rsid w:val="00C94E29"/>
    <w:rsid w:val="00CA5CB0"/>
    <w:rsid w:val="00D0597A"/>
    <w:rsid w:val="00D46CEC"/>
    <w:rsid w:val="00D634C3"/>
    <w:rsid w:val="00D77B9B"/>
    <w:rsid w:val="00D82537"/>
    <w:rsid w:val="00D86472"/>
    <w:rsid w:val="00DC183D"/>
    <w:rsid w:val="00DD5310"/>
    <w:rsid w:val="00DE3A18"/>
    <w:rsid w:val="00DE4DB5"/>
    <w:rsid w:val="00DE6B2E"/>
    <w:rsid w:val="00DE6EFC"/>
    <w:rsid w:val="00E06844"/>
    <w:rsid w:val="00E32210"/>
    <w:rsid w:val="00E578B0"/>
    <w:rsid w:val="00E63E3F"/>
    <w:rsid w:val="00E65BC8"/>
    <w:rsid w:val="00EA34C2"/>
    <w:rsid w:val="00ED667B"/>
    <w:rsid w:val="00F00DE6"/>
    <w:rsid w:val="00F3236D"/>
    <w:rsid w:val="00F366FD"/>
    <w:rsid w:val="00F41511"/>
    <w:rsid w:val="00F52AF8"/>
    <w:rsid w:val="00F5777C"/>
    <w:rsid w:val="00F84C17"/>
    <w:rsid w:val="00F90E2B"/>
    <w:rsid w:val="00F96402"/>
    <w:rsid w:val="00FC5411"/>
    <w:rsid w:val="00FC7D69"/>
    <w:rsid w:val="00FD04ED"/>
    <w:rsid w:val="00FD2A76"/>
    <w:rsid w:val="00FE7D13"/>
    <w:rsid w:val="00FF23EE"/>
    <w:rsid w:val="00FF5BF6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3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1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C47"/>
    <w:rPr>
      <w:b/>
      <w:bCs/>
    </w:rPr>
  </w:style>
  <w:style w:type="paragraph" w:customStyle="1" w:styleId="xfmc3">
    <w:name w:val="xfmc3"/>
    <w:basedOn w:val="a"/>
    <w:uiPriority w:val="99"/>
    <w:rsid w:val="00316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6C47"/>
    <w:rPr>
      <w:color w:val="0000FF"/>
      <w:u w:val="single"/>
    </w:rPr>
  </w:style>
  <w:style w:type="paragraph" w:customStyle="1" w:styleId="xfmc2">
    <w:name w:val="xfmc2"/>
    <w:basedOn w:val="a"/>
    <w:uiPriority w:val="99"/>
    <w:rsid w:val="00316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316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6C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54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3F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3F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3F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3F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w-text-edit-btn">
    <w:name w:val="tw-text-edit-btn"/>
    <w:basedOn w:val="a0"/>
    <w:rsid w:val="00643F58"/>
  </w:style>
  <w:style w:type="paragraph" w:styleId="a6">
    <w:name w:val="Balloon Text"/>
    <w:basedOn w:val="a"/>
    <w:link w:val="a7"/>
    <w:uiPriority w:val="99"/>
    <w:semiHidden/>
    <w:unhideWhenUsed/>
    <w:rsid w:val="0064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F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3A15"/>
    <w:pPr>
      <w:spacing w:after="0" w:line="240" w:lineRule="auto"/>
    </w:pPr>
  </w:style>
  <w:style w:type="paragraph" w:customStyle="1" w:styleId="PreformattedText">
    <w:name w:val="Preformatted Text"/>
    <w:basedOn w:val="a"/>
    <w:uiPriority w:val="99"/>
    <w:rsid w:val="00E32210"/>
    <w:pPr>
      <w:suppressAutoHyphens/>
      <w:autoSpaceDN w:val="0"/>
      <w:spacing w:after="0" w:line="259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val="uk-UA"/>
    </w:rPr>
  </w:style>
  <w:style w:type="paragraph" w:customStyle="1" w:styleId="western">
    <w:name w:val="western"/>
    <w:basedOn w:val="a"/>
    <w:uiPriority w:val="99"/>
    <w:qFormat/>
    <w:rsid w:val="00DD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yxo">
    <w:name w:val="_4yxo"/>
    <w:basedOn w:val="a0"/>
    <w:rsid w:val="002E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295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70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FE1E5"/>
                        <w:left w:val="single" w:sz="4" w:space="0" w:color="DFE1E5"/>
                        <w:bottom w:val="single" w:sz="4" w:space="0" w:color="DFE1E5"/>
                        <w:right w:val="single" w:sz="4" w:space="0" w:color="DFE1E5"/>
                      </w:divBdr>
                      <w:divsChild>
                        <w:div w:id="16818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BEBEB"/>
                            <w:right w:val="none" w:sz="0" w:space="0" w:color="auto"/>
                          </w:divBdr>
                          <w:divsChild>
                            <w:div w:id="8445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15">
                                                  <w:marLeft w:val="192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8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01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3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36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2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2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11">
                              <w:marLeft w:val="18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4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1747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4752">
                              <w:marLeft w:val="187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7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1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8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3712">
                                                                  <w:marLeft w:val="-250"/>
                                                                  <w:marRight w:val="-2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DFE1E5"/>
                                                                    <w:left w:val="single" w:sz="4" w:space="13" w:color="DFE1E5"/>
                                                                    <w:bottom w:val="single" w:sz="4" w:space="6" w:color="DFE1E5"/>
                                                                    <w:right w:val="single" w:sz="4" w:space="13" w:color="DFE1E5"/>
                                                                  </w:divBdr>
                                                                  <w:divsChild>
                                                                    <w:div w:id="126137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33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02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8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6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561525">
                                                                                  <w:marLeft w:val="-38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FFFFFF"/>
                                                                                    <w:left w:val="single" w:sz="4" w:space="0" w:color="FFFFFF"/>
                                                                                    <w:bottom w:val="single" w:sz="4" w:space="0" w:color="FFFFFF"/>
                                                                                    <w:right w:val="single" w:sz="4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7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dzvoni.chornobil/" TargetMode="External"/><Relationship Id="rId3" Type="http://schemas.openxmlformats.org/officeDocument/2006/relationships/styles" Target="styles.xml"/><Relationship Id="rId7" Type="http://schemas.openxmlformats.org/officeDocument/2006/relationships/hyperlink" Target="https://ukrposhta.ua/zamoviti/mizhnarodni-vidpravlenn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estmir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mi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79B3F-7B13-4958-97EC-0349FBD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Ksusha</cp:lastModifiedBy>
  <cp:revision>54</cp:revision>
  <dcterms:created xsi:type="dcterms:W3CDTF">2019-02-06T02:50:00Z</dcterms:created>
  <dcterms:modified xsi:type="dcterms:W3CDTF">2019-03-29T07:56:00Z</dcterms:modified>
</cp:coreProperties>
</file>