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4422"/>
      </w:tblGrid>
      <w:tr w:rsidR="00DA46DF" w:rsidTr="00DA46DF">
        <w:tc>
          <w:tcPr>
            <w:tcW w:w="4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6DF" w:rsidRPr="00C70AEF" w:rsidRDefault="00DA46DF" w:rsidP="00AC2632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0A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РОЗГЛЯНУТО</w:t>
            </w:r>
          </w:p>
          <w:p w:rsidR="00DA46DF" w:rsidRPr="00C70AEF" w:rsidRDefault="00DA46DF" w:rsidP="00046616">
            <w:pPr>
              <w:spacing w:after="0" w:line="276" w:lineRule="auto"/>
              <w:rPr>
                <w:color w:val="FF0000"/>
              </w:rPr>
            </w:pP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 засіданні педагогічної ради </w:t>
            </w:r>
            <w:r>
              <w:br/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Чугуєво-Бабчанського лісового фахового коледжу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</w:t>
            </w:r>
            <w:r>
              <w:br/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>Протокол від  28 жовтня 20</w:t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25</w:t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>р. № 2</w:t>
            </w:r>
            <w:r>
              <w:br/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6DF" w:rsidRPr="00C70AEF" w:rsidRDefault="00DA46DF" w:rsidP="2CE954C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2CE954C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ЗАТВЕРДЖУЮ</w:t>
            </w:r>
          </w:p>
          <w:p w:rsidR="00DA46DF" w:rsidRPr="00C70AEF" w:rsidRDefault="00DA46DF" w:rsidP="00DA46DF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Т.в.о.</w:t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>директора</w:t>
            </w:r>
            <w:proofErr w:type="spellEnd"/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фахового коледжу </w:t>
            </w:r>
          </w:p>
          <w:p w:rsidR="00DA46DF" w:rsidRPr="00C70AEF" w:rsidRDefault="00DA46DF" w:rsidP="2CE954C0">
            <w:pPr>
              <w:spacing w:after="0" w:line="276" w:lineRule="auto"/>
              <w:ind w:hanging="25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>_____________Валерій СОЛОДОВНИК</w:t>
            </w:r>
          </w:p>
          <w:p w:rsidR="00DA46DF" w:rsidRPr="00C70AEF" w:rsidRDefault="00DA46DF" w:rsidP="00685775">
            <w:pPr>
              <w:spacing w:after="0" w:line="276" w:lineRule="auto"/>
              <w:ind w:hanging="25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A569DA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</w:t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>8  жовтня  20</w:t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25</w:t>
            </w:r>
            <w:r w:rsidRPr="2CE95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р.</w:t>
            </w:r>
            <w:r>
              <w:br/>
            </w:r>
          </w:p>
        </w:tc>
        <w:bookmarkStart w:id="0" w:name="_GoBack"/>
        <w:bookmarkEnd w:id="0"/>
      </w:tr>
    </w:tbl>
    <w:p w:rsidR="008C7D49" w:rsidRDefault="008C7D49" w:rsidP="00681E0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C54DDE" w:rsidRDefault="00C54DDE" w:rsidP="00C54DD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C54DDE" w:rsidRPr="00681E02" w:rsidRDefault="00C54DDE" w:rsidP="00681E02">
      <w:pPr>
        <w:spacing w:after="0"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заходів з </w:t>
      </w:r>
      <w:r w:rsidR="00DA46DF">
        <w:rPr>
          <w:rFonts w:ascii="Times New Roman" w:hAnsi="Times New Roman"/>
          <w:b/>
          <w:sz w:val="24"/>
          <w:szCs w:val="24"/>
        </w:rPr>
        <w:t>профорієнтаційної роботи</w:t>
      </w:r>
      <w:r w:rsidR="007D12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у</w:t>
      </w:r>
      <w:r w:rsidR="00E811A7">
        <w:rPr>
          <w:rFonts w:ascii="Times New Roman" w:hAnsi="Times New Roman"/>
          <w:b/>
          <w:sz w:val="24"/>
          <w:szCs w:val="24"/>
        </w:rPr>
        <w:t xml:space="preserve"> </w:t>
      </w:r>
      <w:r w:rsidR="007D12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D12DF">
        <w:rPr>
          <w:rFonts w:ascii="Times New Roman" w:hAnsi="Times New Roman"/>
          <w:b/>
          <w:sz w:val="24"/>
          <w:szCs w:val="24"/>
        </w:rPr>
        <w:t>Чугуєво-Бабчанському</w:t>
      </w:r>
      <w:proofErr w:type="spellEnd"/>
      <w:r w:rsidR="007D12DF">
        <w:rPr>
          <w:rFonts w:ascii="Times New Roman" w:hAnsi="Times New Roman"/>
          <w:b/>
          <w:sz w:val="24"/>
          <w:szCs w:val="24"/>
        </w:rPr>
        <w:t xml:space="preserve"> лісовому фаховому коледжі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D12DF">
        <w:rPr>
          <w:rFonts w:ascii="Times New Roman" w:hAnsi="Times New Roman"/>
          <w:b/>
          <w:sz w:val="24"/>
          <w:szCs w:val="24"/>
        </w:rPr>
        <w:t xml:space="preserve"> на 2025-</w:t>
      </w:r>
      <w:r>
        <w:rPr>
          <w:rFonts w:ascii="Times New Roman" w:hAnsi="Times New Roman"/>
          <w:b/>
          <w:sz w:val="24"/>
          <w:szCs w:val="24"/>
        </w:rPr>
        <w:t>202</w:t>
      </w:r>
      <w:r w:rsidR="00107626">
        <w:rPr>
          <w:rFonts w:ascii="Times New Roman" w:hAnsi="Times New Roman"/>
          <w:b/>
          <w:sz w:val="24"/>
          <w:szCs w:val="24"/>
          <w:lang w:val="ru-RU"/>
        </w:rPr>
        <w:t>6</w:t>
      </w:r>
      <w:r w:rsidR="00E811A7">
        <w:rPr>
          <w:rFonts w:ascii="Times New Roman" w:hAnsi="Times New Roman"/>
          <w:b/>
          <w:sz w:val="24"/>
          <w:szCs w:val="24"/>
        </w:rPr>
        <w:t xml:space="preserve"> </w:t>
      </w:r>
      <w:r w:rsidR="007D12DF">
        <w:rPr>
          <w:rFonts w:ascii="Times New Roman" w:hAnsi="Times New Roman"/>
          <w:b/>
          <w:sz w:val="24"/>
          <w:szCs w:val="24"/>
        </w:rPr>
        <w:t>н.</w:t>
      </w:r>
      <w:r w:rsidR="00E811A7">
        <w:rPr>
          <w:rFonts w:ascii="Times New Roman" w:hAnsi="Times New Roman"/>
          <w:b/>
          <w:sz w:val="24"/>
          <w:szCs w:val="24"/>
        </w:rPr>
        <w:t>р.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859"/>
        <w:gridCol w:w="2976"/>
        <w:gridCol w:w="3119"/>
      </w:tblGrid>
      <w:tr w:rsidR="00C54DDE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Зміст заходів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</w:tr>
      <w:tr w:rsidR="00C54DDE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54DDE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Аналіз підсумків проведення вступної кампанії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0762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Вересень-жовтень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0762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10762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</w:t>
            </w:r>
            <w:r w:rsidR="00E94C59">
              <w:rPr>
                <w:rFonts w:ascii="Times New Roman" w:hAnsi="Times New Roman"/>
                <w:sz w:val="24"/>
                <w:szCs w:val="24"/>
              </w:rPr>
              <w:t xml:space="preserve"> В.М.-</w:t>
            </w:r>
            <w:proofErr w:type="spellStart"/>
            <w:r w:rsidR="00E94C59">
              <w:rPr>
                <w:rFonts w:ascii="Times New Roman" w:hAnsi="Times New Roman"/>
                <w:sz w:val="24"/>
                <w:szCs w:val="24"/>
              </w:rPr>
              <w:t>т.в.о</w:t>
            </w:r>
            <w:proofErr w:type="spellEnd"/>
            <w:r w:rsidR="00E94C59">
              <w:rPr>
                <w:rFonts w:ascii="Times New Roman" w:hAnsi="Times New Roman"/>
                <w:sz w:val="24"/>
                <w:szCs w:val="24"/>
              </w:rPr>
              <w:t>. директора коледжу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94C59">
              <w:rPr>
                <w:rFonts w:ascii="Times New Roman" w:hAnsi="Times New Roman"/>
                <w:sz w:val="24"/>
                <w:szCs w:val="24"/>
              </w:rPr>
              <w:t xml:space="preserve"> Голова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П</w:t>
            </w:r>
            <w:r w:rsidR="00E94C59">
              <w:rPr>
                <w:rFonts w:ascii="Times New Roman" w:hAnsi="Times New Roman"/>
                <w:sz w:val="24"/>
                <w:szCs w:val="24"/>
              </w:rPr>
              <w:t xml:space="preserve">риймальної комісії;. </w:t>
            </w:r>
            <w:r w:rsidR="00107626">
              <w:rPr>
                <w:rFonts w:ascii="Times New Roman" w:hAnsi="Times New Roman"/>
                <w:sz w:val="24"/>
                <w:szCs w:val="24"/>
              </w:rPr>
              <w:t xml:space="preserve">Михайленко  В.С.- </w:t>
            </w:r>
            <w:r w:rsidR="00E94C59">
              <w:rPr>
                <w:rFonts w:ascii="Times New Roman" w:hAnsi="Times New Roman"/>
                <w:sz w:val="24"/>
                <w:szCs w:val="24"/>
              </w:rPr>
              <w:t xml:space="preserve">відповідальний секретар, </w:t>
            </w:r>
            <w:proofErr w:type="spellStart"/>
            <w:r w:rsidR="00C70AEF">
              <w:rPr>
                <w:rFonts w:ascii="Times New Roman" w:hAnsi="Times New Roman"/>
                <w:sz w:val="24"/>
                <w:szCs w:val="24"/>
              </w:rPr>
              <w:t>Літвінова</w:t>
            </w:r>
            <w:proofErr w:type="spellEnd"/>
            <w:r w:rsidR="00C70AEF">
              <w:rPr>
                <w:rFonts w:ascii="Times New Roman" w:hAnsi="Times New Roman"/>
                <w:sz w:val="24"/>
                <w:szCs w:val="24"/>
              </w:rPr>
              <w:t xml:space="preserve"> Н.М.,</w:t>
            </w:r>
            <w:r w:rsidR="00E9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4C59">
              <w:rPr>
                <w:rFonts w:ascii="Times New Roman" w:hAnsi="Times New Roman"/>
                <w:sz w:val="24"/>
                <w:szCs w:val="24"/>
              </w:rPr>
              <w:t>Конарєв</w:t>
            </w:r>
            <w:proofErr w:type="spellEnd"/>
            <w:r w:rsidR="00E94C59">
              <w:rPr>
                <w:rFonts w:ascii="Times New Roman" w:hAnsi="Times New Roman"/>
                <w:sz w:val="24"/>
                <w:szCs w:val="24"/>
              </w:rPr>
              <w:t xml:space="preserve"> О.О., </w:t>
            </w:r>
            <w:proofErr w:type="spellStart"/>
            <w:r w:rsidR="00107626"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 w:rsidR="00107626">
              <w:rPr>
                <w:rFonts w:ascii="Times New Roman" w:hAnsi="Times New Roman"/>
                <w:sz w:val="24"/>
                <w:szCs w:val="24"/>
              </w:rPr>
              <w:t xml:space="preserve"> І.В </w:t>
            </w:r>
            <w:r w:rsidR="00E94C59">
              <w:rPr>
                <w:rFonts w:ascii="Times New Roman" w:hAnsi="Times New Roman"/>
                <w:sz w:val="24"/>
                <w:szCs w:val="24"/>
              </w:rPr>
              <w:t>- голови ЦК</w:t>
            </w:r>
          </w:p>
        </w:tc>
      </w:tr>
      <w:tr w:rsidR="00C54DDE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Вивчення законодавчих та нормативних документів, які регламентують роботу приймальної комісії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235EB2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="00C54DDE">
              <w:rPr>
                <w:rFonts w:ascii="Times New Roman" w:hAnsi="Times New Roman"/>
                <w:sz w:val="24"/>
                <w:szCs w:val="24"/>
              </w:rPr>
              <w:t>стопад-грудень 202</w:t>
            </w:r>
            <w:r w:rsidR="00107626">
              <w:rPr>
                <w:rFonts w:ascii="Times New Roman" w:hAnsi="Times New Roman"/>
                <w:sz w:val="24"/>
                <w:szCs w:val="24"/>
              </w:rPr>
              <w:t>5</w:t>
            </w:r>
            <w:r w:rsidR="00C54DD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E94C59" w:rsidP="00BB125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Солодовник В.М.-Голова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07626">
              <w:rPr>
                <w:rFonts w:ascii="Times New Roman" w:hAnsi="Times New Roman"/>
                <w:sz w:val="24"/>
                <w:szCs w:val="24"/>
              </w:rPr>
              <w:t>иймальної комісії; Михайленко В.С.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секретар,</w:t>
            </w:r>
          </w:p>
        </w:tc>
      </w:tr>
      <w:tr w:rsidR="00C54DDE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Затвердження наказом директора коледжу складу приймальної комісії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 202</w:t>
            </w:r>
            <w:r w:rsidR="001076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E94C59" w:rsidP="00BB125B">
            <w:pPr>
              <w:tabs>
                <w:tab w:val="left" w:pos="396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Солодовник В.М.-Голова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риймальної</w:t>
            </w:r>
          </w:p>
        </w:tc>
      </w:tr>
      <w:tr w:rsidR="00C54DDE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7372C6" w:rsidP="00AC2632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Розробка Правил</w:t>
            </w:r>
            <w:r w:rsidR="00C54DDE">
              <w:rPr>
                <w:rFonts w:ascii="Times New Roman" w:hAnsi="Times New Roman"/>
                <w:sz w:val="24"/>
                <w:szCs w:val="24"/>
              </w:rPr>
              <w:t xml:space="preserve"> прийому до </w:t>
            </w:r>
            <w:r w:rsidR="00E94C59">
              <w:rPr>
                <w:rFonts w:ascii="Times New Roman" w:hAnsi="Times New Roman"/>
                <w:sz w:val="24"/>
                <w:szCs w:val="24"/>
              </w:rPr>
              <w:t xml:space="preserve">фахового </w:t>
            </w:r>
            <w:r w:rsidR="00C54DDE">
              <w:rPr>
                <w:rFonts w:ascii="Times New Roman" w:hAnsi="Times New Roman"/>
                <w:sz w:val="24"/>
                <w:szCs w:val="24"/>
              </w:rPr>
              <w:t>коледжу на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 w:rsidR="00C54DDE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 202</w:t>
            </w:r>
            <w:r w:rsidR="001076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E94C59" w:rsidP="00BB125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626">
              <w:rPr>
                <w:rFonts w:ascii="Times New Roman" w:hAnsi="Times New Roman"/>
                <w:sz w:val="24"/>
                <w:szCs w:val="24"/>
              </w:rPr>
              <w:t xml:space="preserve">Михайленко В.С. </w:t>
            </w:r>
            <w:r>
              <w:rPr>
                <w:rFonts w:ascii="Times New Roman" w:hAnsi="Times New Roman"/>
                <w:sz w:val="24"/>
                <w:szCs w:val="24"/>
              </w:rPr>
              <w:t>-відповідальний секретар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Щомісячний звіт відповідального секретаря та голів циклових комісій про проведення профорієнтаційної роботи – 1-ий понеділок місяця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щомісяця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BB125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Солодовник В.М.- Голова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07626">
              <w:rPr>
                <w:rFonts w:ascii="Times New Roman" w:hAnsi="Times New Roman"/>
                <w:sz w:val="24"/>
                <w:szCs w:val="24"/>
              </w:rPr>
              <w:t xml:space="preserve">иймальної комісії; Михайленко В.С.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 </w:t>
            </w:r>
            <w:proofErr w:type="spellStart"/>
            <w:r w:rsidR="00297F78">
              <w:rPr>
                <w:rFonts w:ascii="Times New Roman" w:hAnsi="Times New Roman"/>
                <w:sz w:val="24"/>
                <w:szCs w:val="24"/>
              </w:rPr>
              <w:t>Світайло</w:t>
            </w:r>
            <w:proofErr w:type="spellEnd"/>
            <w:r w:rsidR="00297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7F78">
              <w:rPr>
                <w:rFonts w:ascii="Times New Roman" w:hAnsi="Times New Roman"/>
                <w:sz w:val="24"/>
                <w:szCs w:val="24"/>
              </w:rPr>
              <w:t>Ж.О</w:t>
            </w:r>
            <w:r w:rsidR="00107626">
              <w:rPr>
                <w:rFonts w:ascii="Times New Roman" w:hAnsi="Times New Roman"/>
                <w:sz w:val="24"/>
                <w:szCs w:val="24"/>
              </w:rPr>
              <w:t>.,Костенко</w:t>
            </w:r>
            <w:proofErr w:type="spellEnd"/>
            <w:r w:rsidR="00107626">
              <w:rPr>
                <w:rFonts w:ascii="Times New Roman" w:hAnsi="Times New Roman"/>
                <w:sz w:val="24"/>
                <w:szCs w:val="24"/>
              </w:rPr>
              <w:t xml:space="preserve"> І.П.</w:t>
            </w:r>
            <w:r w:rsidR="00297F7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завідувач</w:t>
            </w:r>
            <w:r w:rsidR="00107626">
              <w:rPr>
                <w:rFonts w:ascii="Times New Roman" w:hAnsi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відділення у коледжі.</w:t>
            </w:r>
            <w:r w:rsidR="00BB12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125B" w:rsidRDefault="00C70AEF" w:rsidP="00BB125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Літвінова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Н.М., </w:t>
            </w:r>
            <w:proofErr w:type="spellStart"/>
            <w:r w:rsidR="00E94C59">
              <w:rPr>
                <w:rFonts w:ascii="Times New Roman" w:hAnsi="Times New Roman"/>
                <w:sz w:val="24"/>
                <w:szCs w:val="24"/>
              </w:rPr>
              <w:t>Конарєв</w:t>
            </w:r>
            <w:proofErr w:type="spellEnd"/>
            <w:r w:rsidR="00E94C59">
              <w:rPr>
                <w:rFonts w:ascii="Times New Roman" w:hAnsi="Times New Roman"/>
                <w:sz w:val="24"/>
                <w:szCs w:val="24"/>
              </w:rPr>
              <w:t xml:space="preserve"> О.О., </w:t>
            </w:r>
            <w:proofErr w:type="spellStart"/>
            <w:r w:rsidR="00107626"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 w:rsidR="00107626">
              <w:rPr>
                <w:rFonts w:ascii="Times New Roman" w:hAnsi="Times New Roman"/>
                <w:sz w:val="24"/>
                <w:szCs w:val="24"/>
              </w:rPr>
              <w:t xml:space="preserve"> І.В.</w:t>
            </w:r>
            <w:r w:rsidR="00E94C59">
              <w:rPr>
                <w:rFonts w:ascii="Times New Roman" w:hAnsi="Times New Roman"/>
                <w:sz w:val="24"/>
                <w:szCs w:val="24"/>
              </w:rPr>
              <w:t>- голови ЦК</w:t>
            </w:r>
            <w:r w:rsidR="00BB125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B125B" w:rsidRDefault="00107626" w:rsidP="00BB125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І.В.</w:t>
            </w:r>
            <w:r w:rsidR="00BB125B">
              <w:rPr>
                <w:rFonts w:ascii="Times New Roman" w:hAnsi="Times New Roman"/>
                <w:sz w:val="24"/>
                <w:szCs w:val="24"/>
              </w:rPr>
              <w:t>-фахівець з профорієнтації випускників навчальних закладів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Розповсюдження умов прийому через студентів, випускників коледжу, викладачів та інших співробітників для залучення абітурієнтів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листопад 202</w:t>
            </w:r>
            <w:r w:rsidR="001076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року – липень 202</w:t>
            </w:r>
            <w:r w:rsidR="00107626">
              <w:rPr>
                <w:rFonts w:ascii="Times New Roman" w:hAnsi="Times New Roman"/>
                <w:sz w:val="24"/>
                <w:szCs w:val="24"/>
              </w:rPr>
              <w:t>6</w:t>
            </w:r>
            <w:r w:rsidR="00291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2E6" w:rsidRDefault="00A022E6" w:rsidP="00A022E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7FB">
              <w:rPr>
                <w:rFonts w:ascii="Times New Roman" w:hAnsi="Times New Roman"/>
                <w:sz w:val="24"/>
                <w:szCs w:val="24"/>
              </w:rPr>
              <w:t xml:space="preserve">Михайленко В.С.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-відповідальний секретар; </w:t>
            </w:r>
            <w:proofErr w:type="spellStart"/>
            <w:r w:rsidR="00C70AEF">
              <w:rPr>
                <w:rFonts w:ascii="Times New Roman" w:hAnsi="Times New Roman"/>
                <w:sz w:val="24"/>
                <w:szCs w:val="24"/>
              </w:rPr>
              <w:t>Літвінова</w:t>
            </w:r>
            <w:proofErr w:type="spellEnd"/>
            <w:r w:rsidR="00C70AEF">
              <w:rPr>
                <w:rFonts w:ascii="Times New Roman" w:hAnsi="Times New Roman"/>
                <w:sz w:val="24"/>
                <w:szCs w:val="24"/>
              </w:rPr>
              <w:t xml:space="preserve"> Н.М.,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Конарєв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О.О., </w:t>
            </w:r>
            <w:proofErr w:type="spellStart"/>
            <w:r w:rsidR="002917FB"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 w:rsidR="002917FB">
              <w:rPr>
                <w:rFonts w:ascii="Times New Roman" w:hAnsi="Times New Roman"/>
                <w:sz w:val="24"/>
                <w:szCs w:val="24"/>
              </w:rPr>
              <w:t xml:space="preserve"> І.В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голови ЦК; </w:t>
            </w:r>
          </w:p>
          <w:p w:rsidR="00E94C59" w:rsidRDefault="00E94C59" w:rsidP="00A022E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Підготовлення  матеріалів інформаційно-рекламного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характеру про ЧБЛФК (банери, буклети, оголошення, календарі тощо)</w:t>
            </w:r>
          </w:p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листопад-грудень 202</w:t>
            </w:r>
            <w:r w:rsidR="002917F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FB" w:rsidRDefault="002917FB" w:rsidP="002917F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Світайло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Ж.О.,Костенко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І.П. - завідувачки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відділення у коледжі.;</w:t>
            </w:r>
          </w:p>
          <w:p w:rsidR="00A022E6" w:rsidRDefault="002917FB" w:rsidP="00A022E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І.П.</w:t>
            </w:r>
            <w:r w:rsidR="00A022E6">
              <w:rPr>
                <w:rFonts w:ascii="Times New Roman" w:hAnsi="Times New Roman"/>
                <w:sz w:val="24"/>
                <w:szCs w:val="24"/>
              </w:rPr>
              <w:t>-фахівець з профорієнтації випускників навчальних закладів;</w:t>
            </w:r>
          </w:p>
          <w:p w:rsidR="00A022E6" w:rsidRDefault="00297F78" w:rsidP="00A022E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022E6">
              <w:rPr>
                <w:rFonts w:ascii="Times New Roman" w:hAnsi="Times New Roman"/>
                <w:sz w:val="24"/>
                <w:szCs w:val="24"/>
              </w:rPr>
              <w:t>угачова Н.В.- адміністратор бази даних з обслуговування ЄДЕБО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Співпраця з центром зайнятості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2917FB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Михайленко В.С. 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-відповідальний секретар;</w:t>
            </w:r>
          </w:p>
          <w:p w:rsidR="00297F78" w:rsidRDefault="002917FB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-фахівець з профорієнтації випускників навчальних закладів;</w:t>
            </w:r>
          </w:p>
          <w:p w:rsidR="00297F78" w:rsidRDefault="00297F78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Оновлення інформації на сайті коледжу з метою ефективної професійної орієнтації молоді, інтерв`ю зі студентами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C8501E" w:rsidP="00297F78">
            <w:pPr>
              <w:tabs>
                <w:tab w:val="left" w:pos="396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Рєзванов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Р.І- адміністратор бази даних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25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лекцій-виступів на виховних годинах у школах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C70AEF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Літвінова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Н.М., </w:t>
            </w:r>
            <w:proofErr w:type="spellStart"/>
            <w:r w:rsidR="00297F78">
              <w:rPr>
                <w:rFonts w:ascii="Times New Roman" w:hAnsi="Times New Roman"/>
                <w:sz w:val="24"/>
                <w:szCs w:val="24"/>
              </w:rPr>
              <w:t>Конарєв</w:t>
            </w:r>
            <w:proofErr w:type="spellEnd"/>
            <w:r w:rsidR="00297F78">
              <w:rPr>
                <w:rFonts w:ascii="Times New Roman" w:hAnsi="Times New Roman"/>
                <w:sz w:val="24"/>
                <w:szCs w:val="24"/>
              </w:rPr>
              <w:t xml:space="preserve"> О.О., </w:t>
            </w:r>
            <w:proofErr w:type="spellStart"/>
            <w:r w:rsidR="002917FB"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 w:rsidR="002917FB">
              <w:rPr>
                <w:rFonts w:ascii="Times New Roman" w:hAnsi="Times New Roman"/>
                <w:sz w:val="24"/>
                <w:szCs w:val="24"/>
              </w:rPr>
              <w:t xml:space="preserve"> І.В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- голови ЦК; викладачі коледжу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2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Використання  реклами Харківського, Чугуївського радіо та онлайн-реклами на сайтах.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917F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2917FB">
              <w:rPr>
                <w:rFonts w:ascii="Times New Roman" w:hAnsi="Times New Roman"/>
                <w:sz w:val="24"/>
                <w:szCs w:val="24"/>
              </w:rPr>
              <w:t>6навч_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297F78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Солодовник В.М.-Голова </w:t>
            </w:r>
            <w:r w:rsidR="003A03E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 w:rsidR="002917FB">
              <w:rPr>
                <w:rFonts w:ascii="Times New Roman" w:hAnsi="Times New Roman"/>
                <w:sz w:val="24"/>
                <w:szCs w:val="24"/>
              </w:rPr>
              <w:t xml:space="preserve">ймальної комісії; Михайленко В.С.  </w:t>
            </w:r>
            <w:r>
              <w:rPr>
                <w:rFonts w:ascii="Times New Roman" w:hAnsi="Times New Roman"/>
                <w:sz w:val="24"/>
                <w:szCs w:val="24"/>
              </w:rPr>
              <w:t>-відповідальний секретар;</w:t>
            </w:r>
          </w:p>
          <w:p w:rsidR="00297F78" w:rsidRDefault="00DC7445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-фахівець з профорієнтації випускників навчальних закладів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2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Розповсюдження  умов прийому до обласних галузевих управлінь та державних підприємств лісового господарства України, навчальних закладів освіти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 202</w:t>
            </w:r>
            <w:r w:rsidR="002917F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59" w:rsidRDefault="002917FB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-фахівець з профорієнтації випускників навчальних закладів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2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пропозицій щодо обсягів державного замовлення за</w:t>
            </w:r>
            <w:r w:rsidR="00DC7445">
              <w:rPr>
                <w:rFonts w:ascii="Times New Roman" w:hAnsi="Times New Roman"/>
                <w:sz w:val="24"/>
                <w:szCs w:val="24"/>
              </w:rPr>
              <w:t xml:space="preserve"> конкурсними пропозиціями в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році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січень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917F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78" w:rsidRDefault="00297F78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Солодовник В.М.- Голова </w:t>
            </w:r>
            <w:r w:rsidR="003A03E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риймальної комісії; </w:t>
            </w:r>
          </w:p>
          <w:p w:rsidR="00E94C59" w:rsidRDefault="002917FB" w:rsidP="00DC7445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Чоломбитько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 w:rsidR="00DC7445">
              <w:rPr>
                <w:rFonts w:ascii="Times New Roman" w:hAnsi="Times New Roman"/>
                <w:sz w:val="24"/>
                <w:szCs w:val="24"/>
              </w:rPr>
              <w:t>- заст. д</w:t>
            </w:r>
            <w:r w:rsidR="00297F78">
              <w:rPr>
                <w:rFonts w:ascii="Times New Roman" w:hAnsi="Times New Roman"/>
                <w:sz w:val="24"/>
                <w:szCs w:val="24"/>
              </w:rPr>
              <w:t>ирект</w:t>
            </w:r>
            <w:r w:rsidR="00DC7445">
              <w:rPr>
                <w:rFonts w:ascii="Times New Roman" w:hAnsi="Times New Roman"/>
                <w:sz w:val="24"/>
                <w:szCs w:val="24"/>
              </w:rPr>
              <w:t xml:space="preserve">ора коледжу з НВР; </w:t>
            </w:r>
            <w:r w:rsidR="00297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445">
              <w:rPr>
                <w:rFonts w:ascii="Times New Roman" w:hAnsi="Times New Roman"/>
                <w:sz w:val="24"/>
                <w:szCs w:val="24"/>
              </w:rPr>
              <w:t xml:space="preserve">Михайленко В.С.  </w:t>
            </w:r>
            <w:r w:rsidR="00297F78">
              <w:rPr>
                <w:rFonts w:ascii="Times New Roman" w:hAnsi="Times New Roman"/>
                <w:sz w:val="24"/>
                <w:szCs w:val="24"/>
              </w:rPr>
              <w:t xml:space="preserve">-відповідальний секретар; </w:t>
            </w:r>
            <w:proofErr w:type="spellStart"/>
            <w:r w:rsidR="00DC7445">
              <w:rPr>
                <w:rFonts w:ascii="Times New Roman" w:hAnsi="Times New Roman"/>
                <w:sz w:val="24"/>
                <w:szCs w:val="24"/>
              </w:rPr>
              <w:t>Світайло</w:t>
            </w:r>
            <w:proofErr w:type="spellEnd"/>
            <w:r w:rsidR="00DC7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445">
              <w:rPr>
                <w:rFonts w:ascii="Times New Roman" w:hAnsi="Times New Roman"/>
                <w:sz w:val="24"/>
                <w:szCs w:val="24"/>
              </w:rPr>
              <w:t>Ж.О.,Костенко</w:t>
            </w:r>
            <w:proofErr w:type="spellEnd"/>
            <w:r w:rsidR="00DC7445">
              <w:rPr>
                <w:rFonts w:ascii="Times New Roman" w:hAnsi="Times New Roman"/>
                <w:sz w:val="24"/>
                <w:szCs w:val="24"/>
              </w:rPr>
              <w:t xml:space="preserve"> І.П. - завідувачки відділення у коледжі </w:t>
            </w:r>
            <w:r w:rsidR="00297F78">
              <w:rPr>
                <w:rFonts w:ascii="Times New Roman" w:hAnsi="Times New Roman"/>
                <w:sz w:val="24"/>
                <w:szCs w:val="24"/>
              </w:rPr>
              <w:t>Пугачова Н.В.- адміністратор бази даних з обслуговування ЄДЕБО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25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Розроблення та затвердження екзаменаційних матеріалів для проведення співбесід, вступних іспитів, фахових вступних випробувань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DC7445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В.С.</w:t>
            </w:r>
            <w:r w:rsidR="00297F78">
              <w:rPr>
                <w:rFonts w:ascii="Times New Roman" w:hAnsi="Times New Roman"/>
                <w:sz w:val="24"/>
                <w:szCs w:val="24"/>
              </w:rPr>
              <w:t>-відповідальний секретар;</w:t>
            </w:r>
          </w:p>
          <w:p w:rsidR="00297F78" w:rsidRDefault="00297F78" w:rsidP="00297F7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 предметних екзаменаційних комісій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25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Затвердження наказом директора коледжу складу предметних екзаменаційних комісій та комісій по проведенню співбесід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проведення вступних випробувань для окремих категорій вступників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березень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3A03E0" w:rsidP="003A03E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</w:t>
            </w:r>
            <w:r w:rsidR="00DC7445">
              <w:rPr>
                <w:rFonts w:ascii="Times New Roman" w:hAnsi="Times New Roman"/>
                <w:sz w:val="24"/>
                <w:szCs w:val="24"/>
              </w:rPr>
              <w:t>иймальної комісії; Михайленко В.С.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B125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Затвердження наказом директора коледжу складу фахової атестаційної комісії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3E0" w:rsidRDefault="003A03E0" w:rsidP="003A03E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При</w:t>
            </w:r>
            <w:r w:rsidR="00DC7445">
              <w:rPr>
                <w:rFonts w:ascii="Times New Roman" w:hAnsi="Times New Roman"/>
                <w:sz w:val="24"/>
                <w:szCs w:val="24"/>
              </w:rPr>
              <w:t xml:space="preserve">ймальної комісії; Михайленко В.С. </w:t>
            </w:r>
            <w:r>
              <w:rPr>
                <w:rFonts w:ascii="Times New Roman" w:hAnsi="Times New Roman"/>
                <w:sz w:val="24"/>
                <w:szCs w:val="24"/>
              </w:rPr>
              <w:t>-відповідальний секретар;</w:t>
            </w:r>
          </w:p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125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Затвердження наказом директора коледжу склад апеляційної комісії для вирішення спірних питань і розгляду апеляцій абітурієнтів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березень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3E0" w:rsidRDefault="003A03E0" w:rsidP="003A03E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</w:t>
            </w:r>
            <w:r w:rsidR="00DC7445">
              <w:rPr>
                <w:rFonts w:ascii="Times New Roman" w:hAnsi="Times New Roman"/>
                <w:sz w:val="24"/>
                <w:szCs w:val="24"/>
              </w:rPr>
              <w:t>иймальної комісії; Михайленко В.С.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Подання в районну та обласну газети  оголошення про умови прийому до коледжу закріплені по районах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березень, травень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Керівники підрозділів, </w:t>
            </w:r>
          </w:p>
          <w:p w:rsidR="00E92BD6" w:rsidRDefault="00DC7445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В.С.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  <w:p w:rsidR="00E94C59" w:rsidRDefault="00DC7445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І.В.</w:t>
            </w:r>
            <w:r w:rsidR="00E92BD6">
              <w:rPr>
                <w:rFonts w:ascii="Times New Roman" w:hAnsi="Times New Roman"/>
                <w:sz w:val="24"/>
                <w:szCs w:val="24"/>
              </w:rPr>
              <w:t>-фахівець з профорієнтації випускників навчальних закладів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необхідної документації для прийому документів від абітурієнтів, проведення вступних випробувань та співбесід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березень-квітень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</w:t>
            </w:r>
            <w:r w:rsidR="00DC7445">
              <w:rPr>
                <w:rFonts w:ascii="Times New Roman" w:hAnsi="Times New Roman"/>
                <w:sz w:val="24"/>
                <w:szCs w:val="24"/>
              </w:rPr>
              <w:t>иймальної комісії; Михайленко В.С.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Дня відкритих дверей для випускників шкіл та училищ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D6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Грудень,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BD6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березень,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D6" w:rsidRDefault="00DC7445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Михайленко В.С. </w:t>
            </w:r>
            <w:r w:rsidR="00E92BD6">
              <w:rPr>
                <w:rFonts w:ascii="Times New Roman" w:hAnsi="Times New Roman"/>
                <w:sz w:val="24"/>
                <w:szCs w:val="24"/>
              </w:rPr>
              <w:t>-відповідальний секретар;</w:t>
            </w:r>
          </w:p>
          <w:p w:rsidR="00E94C59" w:rsidRDefault="00DC7445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Теремець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І.В. </w:t>
            </w:r>
            <w:r w:rsidR="00E92BD6">
              <w:rPr>
                <w:rFonts w:ascii="Times New Roman" w:hAnsi="Times New Roman"/>
                <w:sz w:val="24"/>
                <w:szCs w:val="24"/>
              </w:rPr>
              <w:t>-фахівець з профорієнтації випускників навчальних закладів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2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Копіювання і придбання техперсоналом приймальної комісії необхідною кількістю бланків, канцелярських товарів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D6" w:rsidRDefault="00DC7445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В.С.</w:t>
            </w:r>
            <w:r w:rsidR="00E92BD6">
              <w:rPr>
                <w:rFonts w:ascii="Times New Roman" w:hAnsi="Times New Roman"/>
                <w:sz w:val="24"/>
                <w:szCs w:val="24"/>
              </w:rPr>
              <w:t>-відповідальний секретар;</w:t>
            </w:r>
          </w:p>
          <w:p w:rsidR="00E94C59" w:rsidRDefault="00E94C59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техперсонал ПК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2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нараді-семінарі з питань організації вступної кампанії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графіком Міносвіти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D6" w:rsidRDefault="00DC7445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Михайленко В.С. </w:t>
            </w:r>
            <w:r w:rsidR="00E92BD6">
              <w:rPr>
                <w:rFonts w:ascii="Times New Roman" w:hAnsi="Times New Roman"/>
                <w:sz w:val="24"/>
                <w:szCs w:val="24"/>
              </w:rPr>
              <w:t>-відповідальний секретар;</w:t>
            </w:r>
          </w:p>
          <w:p w:rsidR="00E94C59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Пугачова Н.В.- адміністратор бази даних з обслуговування ЄДЕБО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2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та затвердження розкладу вступних випробувань в коледжі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Приймальної комісії;</w:t>
            </w:r>
          </w:p>
          <w:p w:rsidR="00E92BD6" w:rsidRDefault="00DC7445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Михайленко В.С. 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25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Організація навчання технічного персоналу приймальної комісії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DC7445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Михайленко В.С. 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25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Виділення та оформлення приміщення для роботи приймальної комісії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червень-липень 202</w:t>
            </w:r>
            <w:r w:rsidR="00DC74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</w:t>
            </w:r>
            <w:r w:rsidR="00DC7445">
              <w:rPr>
                <w:rFonts w:ascii="Times New Roman" w:hAnsi="Times New Roman"/>
                <w:sz w:val="24"/>
                <w:szCs w:val="24"/>
              </w:rPr>
              <w:t xml:space="preserve">иймальної комісії; Михайленко В.С.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25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необхідних даних про навчальний заклад та заяв вступників до ЄДЕБО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період роботи ПК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Пугачова Н.В.- адміністратор бази даних з обслуговування ЄДЕБО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25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Складання графіку та організація чергування членів приймальної комісії в період роботи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приймальної комісії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липень 202</w:t>
            </w:r>
            <w:r w:rsidR="007C69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D6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Приймальної комісії;</w:t>
            </w:r>
          </w:p>
          <w:p w:rsidR="00E94C59" w:rsidRDefault="007C69E9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Михайленко В.С. 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92BD6">
              <w:rPr>
                <w:rFonts w:ascii="Times New Roman" w:hAnsi="Times New Roman"/>
                <w:sz w:val="24"/>
                <w:szCs w:val="24"/>
              </w:rPr>
              <w:lastRenderedPageBreak/>
              <w:t>відповідальний секретар;</w:t>
            </w:r>
            <w:r w:rsidR="00E9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гуртожитку для абітурієнтів на період проведення вступних випробувань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липень-вересень 202</w:t>
            </w:r>
            <w:r w:rsidR="007C69E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D6" w:rsidRDefault="00C8501E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Волченков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М.Л.-</w:t>
            </w:r>
            <w:r w:rsidR="00E92BD6">
              <w:rPr>
                <w:rFonts w:ascii="Times New Roman" w:hAnsi="Times New Roman"/>
                <w:color w:val="000000"/>
                <w:sz w:val="24"/>
                <w:szCs w:val="24"/>
              </w:rPr>
              <w:t>заст. директора фахового коледжу</w:t>
            </w:r>
            <w:r w:rsidR="00F20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="00E92B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АГР</w:t>
            </w:r>
            <w:r w:rsidR="00E92BD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94C59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Гайдунко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І.Е. – зав. гуртожитку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BB125B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9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Організувати проведення вступних випробувань згідно з Правилами прийому</w:t>
            </w:r>
          </w:p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липень-вересень 202</w:t>
            </w:r>
            <w:r w:rsidR="007C69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9E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D6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Приймальної комісії;</w:t>
            </w:r>
          </w:p>
          <w:p w:rsidR="00E94C59" w:rsidRDefault="007C69E9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Михайленко В.С. 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</w:tc>
      </w:tr>
      <w:tr w:rsidR="00E94C59" w:rsidTr="00C70AE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125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засідань приймальної комісії з питань залучення та зарахування абітурієнтів до складу студентів коледжу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липень-вересень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C69E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D6" w:rsidRDefault="00E92BD6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 В.М.-Голова Приймальної комісії;</w:t>
            </w:r>
          </w:p>
          <w:p w:rsidR="00E94C59" w:rsidRDefault="007C69E9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Михайленко В.С. 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 -відповідальний секретар;</w:t>
            </w:r>
          </w:p>
        </w:tc>
      </w:tr>
      <w:tr w:rsidR="00E94C59" w:rsidTr="00C70AEF">
        <w:trPr>
          <w:trHeight w:val="6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B125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Робота з</w:t>
            </w:r>
            <w:r>
              <w:rPr>
                <w:rFonts w:ascii="Times New Roman" w:hAnsi="Times New Roman"/>
                <w:sz w:val="24"/>
                <w:szCs w:val="24"/>
              </w:rPr>
              <w:t>і шкільними лісництвами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4C59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59" w:rsidRDefault="00E94C59" w:rsidP="00E92BD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Літвінова </w:t>
            </w:r>
            <w:r w:rsidR="00E92BD6">
              <w:rPr>
                <w:rFonts w:ascii="Times New Roman" w:hAnsi="Times New Roman"/>
                <w:sz w:val="24"/>
                <w:szCs w:val="24"/>
              </w:rPr>
              <w:t xml:space="preserve">Н.М. – викладач спецдисциплін. </w:t>
            </w:r>
          </w:p>
        </w:tc>
      </w:tr>
    </w:tbl>
    <w:p w:rsidR="00C54DDE" w:rsidRDefault="00C54DDE" w:rsidP="00C54DDE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</w:p>
    <w:p w:rsidR="00C54DDE" w:rsidRPr="00220405" w:rsidRDefault="00C54DDE" w:rsidP="2CE954C0">
      <w:pPr>
        <w:tabs>
          <w:tab w:val="left" w:pos="3960"/>
        </w:tabs>
        <w:ind w:left="709"/>
        <w:rPr>
          <w:rFonts w:ascii="Times New Roman" w:hAnsi="Times New Roman"/>
          <w:sz w:val="24"/>
          <w:szCs w:val="24"/>
        </w:rPr>
      </w:pPr>
      <w:r w:rsidRPr="2CE954C0">
        <w:rPr>
          <w:rFonts w:ascii="Times New Roman" w:hAnsi="Times New Roman"/>
          <w:sz w:val="24"/>
          <w:szCs w:val="24"/>
        </w:rPr>
        <w:t xml:space="preserve">Заступник директора </w:t>
      </w:r>
      <w:r>
        <w:br/>
      </w:r>
      <w:r w:rsidRPr="2CE954C0">
        <w:rPr>
          <w:rFonts w:ascii="Times New Roman" w:hAnsi="Times New Roman"/>
          <w:sz w:val="24"/>
          <w:szCs w:val="24"/>
        </w:rPr>
        <w:t>з навчально</w:t>
      </w:r>
      <w:r w:rsidRPr="2CE954C0">
        <w:rPr>
          <w:rFonts w:ascii="Times New Roman" w:hAnsi="Times New Roman"/>
          <w:sz w:val="24"/>
          <w:szCs w:val="24"/>
          <w:lang w:val="ru-RU"/>
        </w:rPr>
        <w:t>-виховної</w:t>
      </w:r>
      <w:r w:rsidR="007C69E9" w:rsidRPr="2CE954C0">
        <w:rPr>
          <w:rFonts w:ascii="Times New Roman" w:hAnsi="Times New Roman"/>
          <w:sz w:val="24"/>
          <w:szCs w:val="24"/>
        </w:rPr>
        <w:t xml:space="preserve"> роботи</w:t>
      </w:r>
      <w:r>
        <w:tab/>
      </w:r>
      <w:r>
        <w:tab/>
      </w:r>
      <w:r>
        <w:tab/>
      </w:r>
      <w:r>
        <w:tab/>
      </w:r>
      <w:r w:rsidR="007C69E9" w:rsidRPr="2CE954C0">
        <w:rPr>
          <w:rFonts w:ascii="Times New Roman" w:hAnsi="Times New Roman"/>
          <w:sz w:val="24"/>
          <w:szCs w:val="24"/>
        </w:rPr>
        <w:t xml:space="preserve">          О</w:t>
      </w:r>
      <w:r w:rsidR="02C1F3C7" w:rsidRPr="2CE954C0">
        <w:rPr>
          <w:rFonts w:ascii="Times New Roman" w:hAnsi="Times New Roman"/>
          <w:sz w:val="24"/>
          <w:szCs w:val="24"/>
        </w:rPr>
        <w:t>лена ЧОЛОМБИТЬКО</w:t>
      </w: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2CE954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2CE954C0" w:rsidRDefault="2CE954C0" w:rsidP="2CE954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2CE954C0" w:rsidRDefault="2CE954C0" w:rsidP="2CE954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BD6" w:rsidRDefault="00E92BD6" w:rsidP="2CE954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2BD6" w:rsidRDefault="00E92BD6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DDE" w:rsidRDefault="00C54DDE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профорієнтаційної роботи</w:t>
      </w:r>
    </w:p>
    <w:p w:rsidR="00C54DDE" w:rsidRDefault="00C54DDE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циклової комісії спеціальності «Агроінженерія»</w:t>
      </w:r>
    </w:p>
    <w:p w:rsidR="00C54DDE" w:rsidRPr="00220405" w:rsidRDefault="00C54DDE" w:rsidP="2CE954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2CE954C0">
        <w:rPr>
          <w:rFonts w:ascii="Times New Roman" w:hAnsi="Times New Roman"/>
          <w:b/>
          <w:bCs/>
          <w:sz w:val="28"/>
          <w:szCs w:val="28"/>
        </w:rPr>
        <w:t>на 202</w:t>
      </w:r>
      <w:r w:rsidR="49774457" w:rsidRPr="2CE954C0">
        <w:rPr>
          <w:rFonts w:ascii="Times New Roman" w:hAnsi="Times New Roman"/>
          <w:b/>
          <w:bCs/>
          <w:sz w:val="28"/>
          <w:szCs w:val="28"/>
        </w:rPr>
        <w:t>5</w:t>
      </w:r>
      <w:r w:rsidRPr="2CE954C0">
        <w:rPr>
          <w:rFonts w:ascii="Times New Roman" w:hAnsi="Times New Roman"/>
          <w:b/>
          <w:bCs/>
          <w:sz w:val="28"/>
          <w:szCs w:val="28"/>
        </w:rPr>
        <w:t>-202</w:t>
      </w:r>
      <w:r w:rsidR="7731D3DC" w:rsidRPr="2CE954C0">
        <w:rPr>
          <w:rFonts w:ascii="Times New Roman" w:hAnsi="Times New Roman"/>
          <w:b/>
          <w:bCs/>
          <w:sz w:val="28"/>
          <w:szCs w:val="28"/>
        </w:rPr>
        <w:t>6</w:t>
      </w:r>
      <w:r w:rsidRPr="2CE954C0">
        <w:rPr>
          <w:rFonts w:ascii="Times New Roman" w:hAnsi="Times New Roman"/>
          <w:b/>
          <w:bCs/>
          <w:sz w:val="28"/>
          <w:szCs w:val="28"/>
        </w:rPr>
        <w:t xml:space="preserve"> н.р.</w:t>
      </w: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630"/>
        <w:gridCol w:w="2447"/>
        <w:gridCol w:w="1700"/>
      </w:tblGrid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Заплановані заходи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Відповідальні особи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Термін виконання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Розробка плану профорієнтаційної роботи.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</w:t>
            </w:r>
          </w:p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циклової комісії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Закріплення за членами циклової комісії закладів освіти для проведення профорієнтаційної роботи.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</w:t>
            </w:r>
          </w:p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циклової комісії, відповідальний секретар за проведення профорієнтаційної роботи по коледжу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Зв’язатись з адміністрацією закріплених закладів освіти і визначитись з умовами проведення профорієнтаційної роботи. 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 - листопад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Надіслати адміністраціям закладів освіти умови вступу до коледжу.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Зв’язатись з редакціями регіональних газет, і надати їм умови вступу до коледжу з метою оприлюднення цих умов в електронних версіях  газет.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Грудень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Розповсюджувати листівки з умовами вступу до коледжу через знайомих, студентів, а також під час перебування в інших регіонах.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Протягом навчального року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Розповсюджувати агітаційні ролики та умови вступу до коледжу в соціальних мережах, групах </w:t>
            </w:r>
            <w:proofErr w:type="spellStart"/>
            <w:r>
              <w:rPr>
                <w:rFonts w:ascii="Times New Roman" w:hAnsi="Times New Roman"/>
              </w:rPr>
              <w:t>Viber</w:t>
            </w:r>
            <w:proofErr w:type="spellEnd"/>
            <w:r>
              <w:rPr>
                <w:rFonts w:ascii="Times New Roman" w:hAnsi="Times New Roman"/>
              </w:rPr>
              <w:t xml:space="preserve"> і </w:t>
            </w:r>
            <w:proofErr w:type="spellStart"/>
            <w:r>
              <w:rPr>
                <w:rFonts w:ascii="Times New Roman" w:hAnsi="Times New Roman"/>
              </w:rPr>
              <w:t>Telegram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Протягом навчального року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Зв’язатись з адміністраціями закріплених закладів освіти і надати додаткову інформацію про умови вступу. Якщо з’явиться можливість, то відвідати ці заклади особисто.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Січень - лютий</w:t>
            </w:r>
          </w:p>
        </w:tc>
      </w:tr>
    </w:tbl>
    <w:p w:rsidR="00C54DDE" w:rsidRDefault="00C54DDE" w:rsidP="00C54DDE"/>
    <w:tbl>
      <w:tblPr>
        <w:tblW w:w="92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630"/>
        <w:gridCol w:w="2447"/>
        <w:gridCol w:w="1606"/>
      </w:tblGrid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Зв’язатись з учнями, які на даний час вже виявили бажання вступати до коледжу і запросити їх на «День відкритих дверей».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Березень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Зв’язатись з редакціями регіональних газет, і надати їм умови вступу до коледжу з метою оприлюднення цих умов в електронних версіях  газет.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Зв’язатись  з потенційними абітурієнтами і їх батьками і попросити провести агітаційну </w:t>
            </w:r>
            <w:r>
              <w:rPr>
                <w:rFonts w:ascii="Times New Roman" w:hAnsi="Times New Roman"/>
              </w:rPr>
              <w:lastRenderedPageBreak/>
              <w:t xml:space="preserve">роботу серед знайомих.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Відповідальні члени циклової комісії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Травень - червень</w:t>
            </w:r>
          </w:p>
        </w:tc>
      </w:tr>
      <w:tr w:rsidR="00C54DDE" w:rsidTr="00AC26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DDE" w:rsidRDefault="00C54DDE" w:rsidP="00AC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Зв’язатись з потенційними абітурієнтами і детально пояснити умови вступу, терміни подання документів, запропонувати допомогу у разі потреби.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 члени циклової комісії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Червень - липень</w:t>
            </w:r>
          </w:p>
        </w:tc>
      </w:tr>
    </w:tbl>
    <w:p w:rsidR="003E5CCE" w:rsidRDefault="003E5CCE" w:rsidP="002204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4DDE" w:rsidRDefault="00C54DDE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Пропозиції з  профорієнтаційної роботи</w:t>
      </w:r>
    </w:p>
    <w:p w:rsidR="00C54DDE" w:rsidRDefault="00C54DDE" w:rsidP="00C54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циклової комісії спеціальності «Лісове господарство»</w:t>
      </w:r>
    </w:p>
    <w:p w:rsidR="00C54DDE" w:rsidRDefault="00C54DDE" w:rsidP="2CE954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2CE954C0">
        <w:rPr>
          <w:rFonts w:ascii="Times New Roman" w:hAnsi="Times New Roman"/>
          <w:b/>
          <w:bCs/>
          <w:sz w:val="28"/>
          <w:szCs w:val="28"/>
        </w:rPr>
        <w:t>на 202</w:t>
      </w:r>
      <w:r w:rsidR="3AD52FA9" w:rsidRPr="2CE954C0">
        <w:rPr>
          <w:rFonts w:ascii="Times New Roman" w:hAnsi="Times New Roman"/>
          <w:b/>
          <w:bCs/>
          <w:sz w:val="28"/>
          <w:szCs w:val="28"/>
        </w:rPr>
        <w:t>5</w:t>
      </w:r>
      <w:r w:rsidRPr="2CE954C0">
        <w:rPr>
          <w:rFonts w:ascii="Times New Roman" w:hAnsi="Times New Roman"/>
          <w:b/>
          <w:bCs/>
          <w:sz w:val="28"/>
          <w:szCs w:val="28"/>
        </w:rPr>
        <w:t>-202</w:t>
      </w:r>
      <w:r w:rsidR="484519C6" w:rsidRPr="2CE954C0">
        <w:rPr>
          <w:rFonts w:ascii="Times New Roman" w:hAnsi="Times New Roman"/>
          <w:b/>
          <w:bCs/>
          <w:sz w:val="28"/>
          <w:szCs w:val="28"/>
        </w:rPr>
        <w:t>6</w:t>
      </w:r>
      <w:r w:rsidRPr="2CE954C0">
        <w:rPr>
          <w:rFonts w:ascii="Times New Roman" w:hAnsi="Times New Roman"/>
          <w:b/>
          <w:bCs/>
          <w:sz w:val="28"/>
          <w:szCs w:val="28"/>
        </w:rPr>
        <w:t xml:space="preserve"> н.р.</w:t>
      </w:r>
    </w:p>
    <w:p w:rsidR="00C54DDE" w:rsidRDefault="00C54DDE" w:rsidP="00C54D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4307"/>
        <w:gridCol w:w="2358"/>
        <w:gridCol w:w="2016"/>
      </w:tblGrid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Заплановані заходи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Відповідальні особи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</w:tr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110511" w:rsidP="00AC26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Організація виставки </w:t>
            </w:r>
            <w:proofErr w:type="spellStart"/>
            <w:r>
              <w:rPr>
                <w:rFonts w:ascii="Times New Roman" w:hAnsi="Times New Roman"/>
                <w:bCs/>
              </w:rPr>
              <w:t>студенських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відео-презентацій в соціальних мережах: </w:t>
            </w:r>
            <w:proofErr w:type="spellStart"/>
            <w:r>
              <w:rPr>
                <w:rFonts w:ascii="Times New Roman" w:hAnsi="Times New Roman"/>
                <w:bCs/>
              </w:rPr>
              <w:t>інстаграм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телеграм, </w:t>
            </w:r>
            <w:proofErr w:type="spellStart"/>
            <w:r>
              <w:rPr>
                <w:rFonts w:ascii="Times New Roman" w:hAnsi="Times New Roman"/>
                <w:bCs/>
              </w:rPr>
              <w:t>фейсбук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2CE954C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C54DDE" w:rsidRDefault="68C93BBD" w:rsidP="2CE954C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2CE954C0">
              <w:rPr>
                <w:rFonts w:ascii="Times New Roman" w:hAnsi="Times New Roman"/>
              </w:rPr>
              <w:t>Теремець І.В.</w:t>
            </w:r>
          </w:p>
          <w:p w:rsidR="00C54DDE" w:rsidRDefault="68C93BBD" w:rsidP="2CE954C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2CE954C0">
              <w:rPr>
                <w:rFonts w:ascii="Times New Roman" w:hAnsi="Times New Roman"/>
              </w:rPr>
              <w:t>Колпакова Ю.С.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Протягом року  </w:t>
            </w:r>
          </w:p>
        </w:tc>
      </w:tr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4BDC7521" w:rsidP="2CE954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CE954C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</w:pPr>
            <w:r>
              <w:rPr>
                <w:rFonts w:ascii="Times New Roman" w:hAnsi="Times New Roman"/>
              </w:rPr>
              <w:t xml:space="preserve">Розміщення інформативно профорієнтаційних листівок в місцях скупчення людей: </w:t>
            </w:r>
            <w:proofErr w:type="spellStart"/>
            <w:r>
              <w:rPr>
                <w:rFonts w:ascii="Times New Roman" w:hAnsi="Times New Roman"/>
              </w:rPr>
              <w:t>ЦНАПах</w:t>
            </w:r>
            <w:proofErr w:type="spellEnd"/>
            <w:r>
              <w:rPr>
                <w:rFonts w:ascii="Times New Roman" w:hAnsi="Times New Roman"/>
              </w:rPr>
              <w:t>, волонтерських пунктах, на зупинках, в транспорті, супермаркетах, кафе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члени циклової комісії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Протягом року</w:t>
            </w:r>
          </w:p>
        </w:tc>
      </w:tr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1C9F3C2F" w:rsidP="2CE954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CE954C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Ширше використовувати соціальні мережі короткими, цікавими, динамічними мотивуючими відеороликами та відео-презентаціями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члени циклової комісії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Протягом року</w:t>
            </w:r>
          </w:p>
        </w:tc>
      </w:tr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46578EA1" w:rsidP="2CE954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CE954C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Активізувати роботу студентської ради, старостату коледжу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Протягом року</w:t>
            </w:r>
          </w:p>
        </w:tc>
      </w:tr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59310550" w:rsidP="2CE954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CE954C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Продуктивніше використовувати зв’язки з випускниками коледжу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члени циклової комісії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Протягом року</w:t>
            </w:r>
          </w:p>
        </w:tc>
      </w:tr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338A5A3F" w:rsidP="2CE954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CE954C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Активніше працювати з обласними управліннями лісового господарства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члени циклової комісії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Протягом року</w:t>
            </w:r>
          </w:p>
        </w:tc>
      </w:tr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1FFA77F5" w:rsidP="2CE954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CE954C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Частіше проводити онлайн «День відкритих дверей»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Хоча б 1 раз на 2 місяці</w:t>
            </w:r>
          </w:p>
        </w:tc>
      </w:tr>
      <w:tr w:rsidR="00C54DDE" w:rsidTr="2CE954C0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57A2BAA5" w:rsidP="2CE954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CE954C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</w:pPr>
            <w:r>
              <w:rPr>
                <w:rFonts w:ascii="Times New Roman" w:hAnsi="Times New Roman"/>
                <w:b/>
              </w:rPr>
              <w:t>На подальшу перспективу:</w:t>
            </w:r>
            <w:r>
              <w:rPr>
                <w:rFonts w:ascii="Times New Roman" w:hAnsi="Times New Roman"/>
              </w:rPr>
              <w:t xml:space="preserve"> ширше використовувати новітні сайти зі створення більш цікавіших лекційних та практичних занять, контролюючих уроків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члени циклової комісії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DDE" w:rsidRDefault="00C54DDE" w:rsidP="00AC2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Протягом року</w:t>
            </w:r>
          </w:p>
        </w:tc>
      </w:tr>
    </w:tbl>
    <w:p w:rsidR="00A50FD5" w:rsidRDefault="00A50FD5" w:rsidP="00220405">
      <w:pPr>
        <w:suppressAutoHyphens w:val="0"/>
        <w:autoSpaceDN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0FD5" w:rsidRDefault="00A50FD5" w:rsidP="006C1E81">
      <w:pPr>
        <w:suppressAutoHyphens w:val="0"/>
        <w:autoSpaceDN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2CE954C0" w:rsidRDefault="2CE954C0" w:rsidP="2CE954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2CE954C0" w:rsidRDefault="2CE954C0" w:rsidP="2CE954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C1E81" w:rsidRPr="006C1E81" w:rsidRDefault="006C1E81" w:rsidP="006C1E81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C1E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профорієнтаційної роботи</w:t>
      </w:r>
      <w:r w:rsidRPr="006C1E8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C1E81" w:rsidRPr="006C1E81" w:rsidRDefault="006C1E81" w:rsidP="006C1E81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C1E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циклової комісії загальноосвітнього циклу</w:t>
      </w:r>
      <w:r w:rsidRPr="006C1E8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C1E81" w:rsidRPr="006C1E81" w:rsidRDefault="006C1E81" w:rsidP="006C1E81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2CE95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</w:t>
      </w:r>
      <w:r w:rsidR="37367C43" w:rsidRPr="2CE95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2CE95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</w:t>
      </w:r>
      <w:r w:rsidR="2506D9E6" w:rsidRPr="2CE95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2CE95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н.р.</w:t>
      </w:r>
      <w:r w:rsidRPr="2CE954C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951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392"/>
        <w:gridCol w:w="2318"/>
        <w:gridCol w:w="2263"/>
      </w:tblGrid>
      <w:tr w:rsidR="006C1E81" w:rsidRPr="006C1E81" w:rsidTr="2CE954C0">
        <w:trPr>
          <w:trHeight w:val="300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№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Загальні</w:t>
            </w:r>
            <w:proofErr w:type="spellEnd"/>
            <w:r w:rsidRPr="006C1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заходи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Відповідальні</w:t>
            </w:r>
            <w:proofErr w:type="spellEnd"/>
            <w:r w:rsidRPr="006C1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особи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Термін</w:t>
            </w:r>
            <w:proofErr w:type="spellEnd"/>
            <w:r w:rsidRPr="006C1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E81" w:rsidRPr="006C1E81" w:rsidTr="2CE954C0">
        <w:trPr>
          <w:trHeight w:val="300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Публікації, пости(відкриті уроки, виховні години, якась цікава інформація) 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Члени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циклової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 раз на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E81" w:rsidRPr="006C1E81" w:rsidTr="2CE954C0">
        <w:trPr>
          <w:trHeight w:val="300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листівок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вступу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в’язок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волонтерськими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організаціями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Члени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циклової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року 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E81" w:rsidRPr="006C1E81" w:rsidTr="2CE954C0">
        <w:trPr>
          <w:trHeight w:val="300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Онлайн-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змагання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фізичного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Моргун О.О. </w:t>
            </w:r>
          </w:p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Лисяк О.І.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Березень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E81" w:rsidRPr="006C1E81" w:rsidTr="2CE954C0">
        <w:trPr>
          <w:trHeight w:val="300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захід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працевлаштування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«Секрет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успішного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працевлаштування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Петля В.П.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Квітень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E81" w:rsidRPr="006C1E81" w:rsidTr="2CE954C0">
        <w:trPr>
          <w:trHeight w:val="300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виховних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годин за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графіком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(план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року 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E81" w:rsidRPr="006C1E81" w:rsidTr="2CE954C0">
        <w:trPr>
          <w:trHeight w:val="705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Обласна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конференція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хімії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 фарм.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коледжі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Ушакова Л.Л 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Травень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E81" w:rsidRPr="006C1E81" w:rsidTr="2CE954C0">
        <w:trPr>
          <w:trHeight w:val="300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2CE95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Інформатика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галузі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2CE95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Кандуба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О.С.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Січень</w:t>
            </w:r>
            <w:proofErr w:type="spellEnd"/>
            <w:r w:rsidRPr="006C1E8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  <w:r w:rsidRPr="006C1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C1E81" w:rsidRPr="006C1E81" w:rsidRDefault="006C1E81" w:rsidP="006C1E81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2CE95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1E81" w:rsidRPr="006C1E81" w:rsidRDefault="006C1E81" w:rsidP="006C1E81">
      <w:pPr>
        <w:suppressAutoHyphens w:val="0"/>
        <w:autoSpaceDN/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6C1E81" w:rsidRPr="006C1E81" w:rsidRDefault="006C1E81" w:rsidP="006C1E81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C1E81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C54DDE" w:rsidRDefault="00C54DDE" w:rsidP="006C1E81">
      <w:pPr>
        <w:spacing w:after="0" w:line="240" w:lineRule="auto"/>
        <w:jc w:val="center"/>
      </w:pPr>
    </w:p>
    <w:sectPr w:rsidR="00C54DDE" w:rsidSect="00C70AE8">
      <w:pgSz w:w="11906" w:h="16838"/>
      <w:pgMar w:top="851" w:right="1134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4DDE"/>
    <w:rsid w:val="00046616"/>
    <w:rsid w:val="00072BB7"/>
    <w:rsid w:val="00107626"/>
    <w:rsid w:val="00110511"/>
    <w:rsid w:val="00220405"/>
    <w:rsid w:val="00235EB2"/>
    <w:rsid w:val="00242A99"/>
    <w:rsid w:val="002917FB"/>
    <w:rsid w:val="00297F78"/>
    <w:rsid w:val="002A4B78"/>
    <w:rsid w:val="002E686A"/>
    <w:rsid w:val="00320057"/>
    <w:rsid w:val="003A03E0"/>
    <w:rsid w:val="003E5CCE"/>
    <w:rsid w:val="00494748"/>
    <w:rsid w:val="004D67A4"/>
    <w:rsid w:val="004E3DDE"/>
    <w:rsid w:val="004F1199"/>
    <w:rsid w:val="00543715"/>
    <w:rsid w:val="00681E02"/>
    <w:rsid w:val="00685775"/>
    <w:rsid w:val="006C1E81"/>
    <w:rsid w:val="0071424A"/>
    <w:rsid w:val="0072407F"/>
    <w:rsid w:val="007372C6"/>
    <w:rsid w:val="00783744"/>
    <w:rsid w:val="007C69E9"/>
    <w:rsid w:val="007D12DF"/>
    <w:rsid w:val="00842F95"/>
    <w:rsid w:val="00846035"/>
    <w:rsid w:val="008C7D49"/>
    <w:rsid w:val="00A022E6"/>
    <w:rsid w:val="00A12331"/>
    <w:rsid w:val="00A50FD5"/>
    <w:rsid w:val="00A569DA"/>
    <w:rsid w:val="00B537C9"/>
    <w:rsid w:val="00BB125B"/>
    <w:rsid w:val="00C54DDE"/>
    <w:rsid w:val="00C70AE8"/>
    <w:rsid w:val="00C70AEF"/>
    <w:rsid w:val="00C8501E"/>
    <w:rsid w:val="00D018C3"/>
    <w:rsid w:val="00DA46DF"/>
    <w:rsid w:val="00DC7445"/>
    <w:rsid w:val="00E811A7"/>
    <w:rsid w:val="00E92BD6"/>
    <w:rsid w:val="00E94C59"/>
    <w:rsid w:val="00F207D5"/>
    <w:rsid w:val="00F7335F"/>
    <w:rsid w:val="02C1F3C7"/>
    <w:rsid w:val="02D2BF7A"/>
    <w:rsid w:val="03194151"/>
    <w:rsid w:val="0A41D8A6"/>
    <w:rsid w:val="0D123EA7"/>
    <w:rsid w:val="0EB0C66B"/>
    <w:rsid w:val="12060C06"/>
    <w:rsid w:val="13401861"/>
    <w:rsid w:val="17A06C81"/>
    <w:rsid w:val="19D7209B"/>
    <w:rsid w:val="1A497A60"/>
    <w:rsid w:val="1C9F3C2F"/>
    <w:rsid w:val="1DBBEEB3"/>
    <w:rsid w:val="1E501A65"/>
    <w:rsid w:val="1FF31B5E"/>
    <w:rsid w:val="1FFA77F5"/>
    <w:rsid w:val="2506D9E6"/>
    <w:rsid w:val="260EADFE"/>
    <w:rsid w:val="285D6E1F"/>
    <w:rsid w:val="2B6D7885"/>
    <w:rsid w:val="2CE954C0"/>
    <w:rsid w:val="3079D7F4"/>
    <w:rsid w:val="338A5A3F"/>
    <w:rsid w:val="37367C43"/>
    <w:rsid w:val="375F37A9"/>
    <w:rsid w:val="3AD52FA9"/>
    <w:rsid w:val="3B897C5D"/>
    <w:rsid w:val="3FD21738"/>
    <w:rsid w:val="46578EA1"/>
    <w:rsid w:val="484519C6"/>
    <w:rsid w:val="49774457"/>
    <w:rsid w:val="4BDC7521"/>
    <w:rsid w:val="53235A13"/>
    <w:rsid w:val="556EB113"/>
    <w:rsid w:val="57A2BAA5"/>
    <w:rsid w:val="59310550"/>
    <w:rsid w:val="5DE8AE58"/>
    <w:rsid w:val="5F866BBB"/>
    <w:rsid w:val="638271B8"/>
    <w:rsid w:val="68416F54"/>
    <w:rsid w:val="68C93BBD"/>
    <w:rsid w:val="7731D3DC"/>
    <w:rsid w:val="77D35126"/>
    <w:rsid w:val="7A31E3B9"/>
    <w:rsid w:val="7E80C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A8BD"/>
  <w15:docId w15:val="{90C6D39B-C09A-4411-9A8F-DFE0D5AD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DE"/>
    <w:pPr>
      <w:suppressAutoHyphens/>
      <w:autoSpaceDN w:val="0"/>
      <w:spacing w:after="160" w:line="25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C1E8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C1E81"/>
  </w:style>
  <w:style w:type="character" w:customStyle="1" w:styleId="eop">
    <w:name w:val="eop"/>
    <w:basedOn w:val="a0"/>
    <w:rsid w:val="006C1E81"/>
  </w:style>
  <w:style w:type="paragraph" w:styleId="a3">
    <w:name w:val="Balloon Text"/>
    <w:basedOn w:val="a"/>
    <w:link w:val="a4"/>
    <w:uiPriority w:val="99"/>
    <w:semiHidden/>
    <w:unhideWhenUsed/>
    <w:rsid w:val="004E3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DDE"/>
    <w:rPr>
      <w:rFonts w:ascii="Segoe UI" w:eastAsia="Calibri" w:hAnsi="Segoe UI" w:cs="Segoe UI"/>
      <w:kern w:val="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Давиденко</dc:creator>
  <cp:keywords/>
  <dc:description/>
  <cp:lastModifiedBy>User</cp:lastModifiedBy>
  <cp:revision>46</cp:revision>
  <cp:lastPrinted>2024-02-05T06:44:00Z</cp:lastPrinted>
  <dcterms:created xsi:type="dcterms:W3CDTF">2023-09-27T11:14:00Z</dcterms:created>
  <dcterms:modified xsi:type="dcterms:W3CDTF">2026-01-04T10:30:00Z</dcterms:modified>
</cp:coreProperties>
</file>